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23E" w:rsidRDefault="00396DB9" w:rsidP="0059523E">
      <w:pPr>
        <w:jc w:val="center"/>
        <w:rPr>
          <w:rFonts w:ascii="仿宋_GB2312" w:eastAsia="仿宋_GB2312"/>
          <w:b/>
          <w:sz w:val="36"/>
        </w:rPr>
      </w:pPr>
      <w:r w:rsidRPr="00396DB9">
        <w:rPr>
          <w:rFonts w:ascii="仿宋_GB2312" w:eastAsia="仿宋_GB2312" w:hint="eastAsia"/>
          <w:b/>
          <w:sz w:val="36"/>
        </w:rPr>
        <w:t>人保财险</w:t>
      </w:r>
      <w:r w:rsidR="0059523E">
        <w:rPr>
          <w:rFonts w:ascii="仿宋_GB2312" w:eastAsia="仿宋_GB2312" w:hint="eastAsia"/>
          <w:b/>
          <w:sz w:val="36"/>
        </w:rPr>
        <w:t>吉</w:t>
      </w:r>
      <w:r w:rsidR="0059523E">
        <w:rPr>
          <w:rFonts w:ascii="仿宋_GB2312" w:eastAsia="仿宋_GB2312"/>
          <w:b/>
          <w:sz w:val="36"/>
        </w:rPr>
        <w:t>林省分公司</w:t>
      </w:r>
      <w:r w:rsidR="0059523E" w:rsidRPr="0059523E">
        <w:rPr>
          <w:rFonts w:ascii="仿宋_GB2312" w:eastAsia="仿宋_GB2312" w:hint="eastAsia"/>
          <w:b/>
          <w:sz w:val="36"/>
        </w:rPr>
        <w:t>全省系统趣味运动会</w:t>
      </w:r>
    </w:p>
    <w:p w:rsidR="00396DB9" w:rsidRPr="00396DB9" w:rsidRDefault="0059523E" w:rsidP="0059523E">
      <w:pPr>
        <w:jc w:val="center"/>
        <w:rPr>
          <w:rFonts w:ascii="仿宋_GB2312" w:eastAsia="仿宋_GB2312"/>
          <w:b/>
          <w:sz w:val="36"/>
        </w:rPr>
      </w:pPr>
      <w:r w:rsidRPr="0059523E">
        <w:rPr>
          <w:rFonts w:ascii="仿宋_GB2312" w:eastAsia="仿宋_GB2312" w:hint="eastAsia"/>
          <w:b/>
          <w:sz w:val="36"/>
        </w:rPr>
        <w:t>奖品项目</w:t>
      </w:r>
      <w:r w:rsidR="00396DB9" w:rsidRPr="00396DB9">
        <w:rPr>
          <w:rFonts w:ascii="仿宋_GB2312" w:eastAsia="仿宋_GB2312" w:hint="eastAsia"/>
          <w:b/>
          <w:sz w:val="36"/>
        </w:rPr>
        <w:t>供应商征集公告</w:t>
      </w:r>
    </w:p>
    <w:p w:rsidR="00396DB9" w:rsidRDefault="00396DB9" w:rsidP="00396DB9"/>
    <w:p w:rsidR="00396DB9" w:rsidRDefault="00396DB9" w:rsidP="00396DB9">
      <w:r>
        <w:t xml:space="preserve"> </w:t>
      </w:r>
    </w:p>
    <w:p w:rsidR="00396DB9" w:rsidRPr="00396DB9" w:rsidRDefault="00396DB9" w:rsidP="00396DB9">
      <w:pPr>
        <w:rPr>
          <w:rFonts w:ascii="仿宋_GB2312" w:eastAsia="仿宋_GB2312"/>
          <w:b/>
          <w:sz w:val="28"/>
        </w:rPr>
      </w:pPr>
      <w:r w:rsidRPr="00396DB9">
        <w:rPr>
          <w:rFonts w:ascii="仿宋_GB2312" w:eastAsia="仿宋_GB2312" w:hint="eastAsia"/>
          <w:b/>
          <w:sz w:val="28"/>
        </w:rPr>
        <w:t>一、公告说明</w:t>
      </w:r>
    </w:p>
    <w:p w:rsidR="00396DB9" w:rsidRPr="00396DB9" w:rsidRDefault="00396DB9" w:rsidP="00396DB9">
      <w:pPr>
        <w:rPr>
          <w:rFonts w:ascii="仿宋_GB2312" w:eastAsia="仿宋_GB2312"/>
          <w:sz w:val="28"/>
        </w:rPr>
      </w:pPr>
      <w:r w:rsidRPr="00396DB9">
        <w:rPr>
          <w:rFonts w:ascii="仿宋_GB2312" w:eastAsia="仿宋_GB2312" w:hint="eastAsia"/>
          <w:sz w:val="28"/>
        </w:rPr>
        <w:t xml:space="preserve">    我公司</w:t>
      </w:r>
      <w:r w:rsidR="000215C5">
        <w:rPr>
          <w:rFonts w:ascii="仿宋_GB2312" w:eastAsia="仿宋_GB2312" w:hint="eastAsia"/>
          <w:sz w:val="28"/>
        </w:rPr>
        <w:t>对</w:t>
      </w:r>
      <w:r w:rsidR="000215C5">
        <w:rPr>
          <w:rFonts w:ascii="仿宋_GB2312" w:eastAsia="仿宋_GB2312"/>
          <w:sz w:val="28"/>
        </w:rPr>
        <w:t>全</w:t>
      </w:r>
      <w:r w:rsidR="000215C5">
        <w:rPr>
          <w:rFonts w:ascii="仿宋_GB2312" w:eastAsia="仿宋_GB2312" w:hint="eastAsia"/>
          <w:sz w:val="28"/>
        </w:rPr>
        <w:t>省</w:t>
      </w:r>
      <w:r w:rsidR="000215C5">
        <w:rPr>
          <w:rFonts w:ascii="仿宋_GB2312" w:eastAsia="仿宋_GB2312"/>
          <w:sz w:val="28"/>
        </w:rPr>
        <w:t>系统趣味运动会奖品采购</w:t>
      </w:r>
      <w:r w:rsidRPr="00396DB9">
        <w:rPr>
          <w:rFonts w:ascii="仿宋_GB2312" w:eastAsia="仿宋_GB2312" w:hint="eastAsia"/>
          <w:sz w:val="28"/>
        </w:rPr>
        <w:t>项目，征集优秀供应商，征集时间自</w:t>
      </w:r>
      <w:r w:rsidR="000A4D5E">
        <w:rPr>
          <w:rFonts w:ascii="仿宋_GB2312" w:eastAsia="仿宋_GB2312" w:hint="eastAsia"/>
          <w:sz w:val="28"/>
        </w:rPr>
        <w:t>2024</w:t>
      </w:r>
      <w:r w:rsidRPr="00396DB9">
        <w:rPr>
          <w:rFonts w:ascii="仿宋_GB2312" w:eastAsia="仿宋_GB2312" w:hint="eastAsia"/>
          <w:sz w:val="28"/>
        </w:rPr>
        <w:t>年</w:t>
      </w:r>
      <w:r w:rsidR="000A4D5E">
        <w:rPr>
          <w:rFonts w:ascii="仿宋_GB2312" w:eastAsia="仿宋_GB2312" w:hint="eastAsia"/>
          <w:sz w:val="28"/>
        </w:rPr>
        <w:t>8</w:t>
      </w:r>
      <w:r w:rsidRPr="00396DB9">
        <w:rPr>
          <w:rFonts w:ascii="仿宋_GB2312" w:eastAsia="仿宋_GB2312" w:hint="eastAsia"/>
          <w:sz w:val="28"/>
        </w:rPr>
        <w:t>月</w:t>
      </w:r>
      <w:r w:rsidR="00E91908">
        <w:rPr>
          <w:rFonts w:ascii="仿宋_GB2312" w:eastAsia="仿宋_GB2312" w:hint="eastAsia"/>
          <w:sz w:val="28"/>
        </w:rPr>
        <w:t>1</w:t>
      </w:r>
      <w:r w:rsidR="00E91908">
        <w:rPr>
          <w:rFonts w:ascii="仿宋_GB2312" w:eastAsia="仿宋_GB2312"/>
          <w:sz w:val="28"/>
        </w:rPr>
        <w:t>4</w:t>
      </w:r>
      <w:r w:rsidRPr="00396DB9">
        <w:rPr>
          <w:rFonts w:ascii="仿宋_GB2312" w:eastAsia="仿宋_GB2312" w:hint="eastAsia"/>
          <w:sz w:val="28"/>
        </w:rPr>
        <w:t>日截至</w:t>
      </w:r>
      <w:r w:rsidR="000A4D5E">
        <w:rPr>
          <w:rFonts w:ascii="仿宋_GB2312" w:eastAsia="仿宋_GB2312" w:hint="eastAsia"/>
          <w:sz w:val="28"/>
        </w:rPr>
        <w:t>2024</w:t>
      </w:r>
      <w:r w:rsidRPr="00396DB9">
        <w:rPr>
          <w:rFonts w:ascii="仿宋_GB2312" w:eastAsia="仿宋_GB2312" w:hint="eastAsia"/>
          <w:sz w:val="28"/>
        </w:rPr>
        <w:t>年</w:t>
      </w:r>
      <w:r w:rsidR="000A4D5E">
        <w:rPr>
          <w:rFonts w:ascii="仿宋_GB2312" w:eastAsia="仿宋_GB2312" w:hint="eastAsia"/>
          <w:sz w:val="28"/>
        </w:rPr>
        <w:t>8</w:t>
      </w:r>
      <w:r w:rsidRPr="00396DB9">
        <w:rPr>
          <w:rFonts w:ascii="仿宋_GB2312" w:eastAsia="仿宋_GB2312" w:hint="eastAsia"/>
          <w:sz w:val="28"/>
        </w:rPr>
        <w:t>月</w:t>
      </w:r>
      <w:r w:rsidR="000A4D5E">
        <w:rPr>
          <w:rFonts w:ascii="仿宋_GB2312" w:eastAsia="仿宋_GB2312" w:hint="eastAsia"/>
          <w:sz w:val="28"/>
        </w:rPr>
        <w:t>16</w:t>
      </w:r>
      <w:r w:rsidRPr="00396DB9">
        <w:rPr>
          <w:rFonts w:ascii="仿宋_GB2312" w:eastAsia="仿宋_GB2312" w:hint="eastAsia"/>
          <w:sz w:val="28"/>
        </w:rPr>
        <w:t>日</w:t>
      </w:r>
      <w:r w:rsidR="00BD3D63">
        <w:rPr>
          <w:rFonts w:ascii="仿宋_GB2312" w:eastAsia="仿宋_GB2312" w:hint="eastAsia"/>
          <w:sz w:val="28"/>
        </w:rPr>
        <w:t>15</w:t>
      </w:r>
      <w:bookmarkStart w:id="0" w:name="_GoBack"/>
      <w:bookmarkEnd w:id="0"/>
      <w:r w:rsidR="006F7490">
        <w:rPr>
          <w:rFonts w:ascii="仿宋_GB2312" w:eastAsia="仿宋_GB2312" w:hint="eastAsia"/>
          <w:sz w:val="28"/>
        </w:rPr>
        <w:t>时</w:t>
      </w:r>
      <w:r w:rsidRPr="00396DB9">
        <w:rPr>
          <w:rFonts w:ascii="仿宋_GB2312" w:eastAsia="仿宋_GB2312" w:hint="eastAsia"/>
          <w:sz w:val="28"/>
        </w:rPr>
        <w:t>，欢迎参与。</w:t>
      </w:r>
    </w:p>
    <w:p w:rsidR="00337F8E" w:rsidRPr="00337F8E" w:rsidRDefault="00396DB9" w:rsidP="00396DB9">
      <w:pPr>
        <w:rPr>
          <w:rFonts w:ascii="仿宋_GB2312" w:eastAsia="仿宋_GB2312"/>
          <w:b/>
          <w:sz w:val="28"/>
        </w:rPr>
      </w:pPr>
      <w:r w:rsidRPr="00396DB9">
        <w:rPr>
          <w:rFonts w:ascii="仿宋_GB2312" w:eastAsia="仿宋_GB2312" w:hint="eastAsia"/>
          <w:b/>
          <w:sz w:val="28"/>
        </w:rPr>
        <w:t>二、项目需求</w:t>
      </w:r>
    </w:p>
    <w:tbl>
      <w:tblPr>
        <w:tblW w:w="8080" w:type="dxa"/>
        <w:tblInd w:w="137" w:type="dxa"/>
        <w:tblLook w:val="04A0" w:firstRow="1" w:lastRow="0" w:firstColumn="1" w:lastColumn="0" w:noHBand="0" w:noVBand="1"/>
      </w:tblPr>
      <w:tblGrid>
        <w:gridCol w:w="851"/>
        <w:gridCol w:w="3676"/>
        <w:gridCol w:w="3553"/>
      </w:tblGrid>
      <w:tr w:rsidR="00337F8E" w:rsidRPr="000002C9" w:rsidTr="00337F8E">
        <w:trPr>
          <w:trHeight w:val="53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3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</w:tr>
      <w:tr w:rsidR="00337F8E" w:rsidRPr="000002C9" w:rsidTr="00337F8E">
        <w:trPr>
          <w:trHeight w:val="5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F8E" w:rsidRPr="000002C9" w:rsidRDefault="00337F8E" w:rsidP="00656ED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F8E" w:rsidRPr="000002C9" w:rsidRDefault="00337F8E" w:rsidP="00656ED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F8E" w:rsidRPr="000002C9" w:rsidRDefault="00337F8E" w:rsidP="00656ED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37F8E" w:rsidRPr="000002C9" w:rsidTr="00337F8E">
        <w:trPr>
          <w:trHeight w:val="5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大宇多功能料理锅（型号DYZG－451，1500W，4.5L）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预计64个，以实际采购为准</w:t>
            </w:r>
          </w:p>
        </w:tc>
      </w:tr>
      <w:tr w:rsidR="00337F8E" w:rsidRPr="000002C9" w:rsidTr="00337F8E">
        <w:trPr>
          <w:trHeight w:val="8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卡士（couss）户外燃气便携式卡式炉（型号CP300，4.1－6L）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预计64个，以实际采购为准</w:t>
            </w:r>
          </w:p>
        </w:tc>
      </w:tr>
      <w:tr w:rsidR="00337F8E" w:rsidRPr="00337F8E" w:rsidTr="00337F8E">
        <w:trPr>
          <w:trHeight w:val="7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F8E" w:rsidRPr="000002C9" w:rsidRDefault="00337F8E" w:rsidP="00656ED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趣友帮木纹合金长桌五件套（型号Y59，长桌1个，椅子4个，收纳袋1个）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预计64个，以实际采购为准</w:t>
            </w:r>
          </w:p>
        </w:tc>
      </w:tr>
      <w:tr w:rsidR="00337F8E" w:rsidRPr="000002C9" w:rsidTr="00337F8E">
        <w:trPr>
          <w:trHeight w:val="9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F8E" w:rsidRPr="000002C9" w:rsidRDefault="00337F8E" w:rsidP="00656ED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荒野之舟营地车（型号PU－HTC60－01）；康宁多用蒸炖锅（型号WK－GZD3001/KZ，300W，3.5L）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预计64个，以实际采购为准</w:t>
            </w:r>
          </w:p>
        </w:tc>
      </w:tr>
      <w:tr w:rsidR="00337F8E" w:rsidRPr="000002C9" w:rsidTr="00337F8E">
        <w:trPr>
          <w:trHeight w:val="67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F8E" w:rsidRPr="000002C9" w:rsidRDefault="00337F8E" w:rsidP="00656ED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F8E" w:rsidRPr="000002C9" w:rsidRDefault="00337F8E" w:rsidP="00656ED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康宁多用蒸炖锅（型号WK－GZD3001/KZ，300W，3.5L）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预计64个，以实际采购为准</w:t>
            </w:r>
          </w:p>
        </w:tc>
      </w:tr>
      <w:tr w:rsidR="00337F8E" w:rsidRPr="000002C9" w:rsidTr="00337F8E">
        <w:trPr>
          <w:trHeight w:val="6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F8E" w:rsidRPr="000002C9" w:rsidRDefault="00337F8E" w:rsidP="00656ED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F8E" w:rsidRPr="000002C9" w:rsidRDefault="00337F8E" w:rsidP="00656ED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新秀丽双肩包（型号TR1*18013，系列名VERCELL）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预计64个，以实际采购为准</w:t>
            </w:r>
          </w:p>
        </w:tc>
      </w:tr>
      <w:tr w:rsidR="00337F8E" w:rsidRPr="000002C9" w:rsidTr="00337F8E">
        <w:trPr>
          <w:trHeight w:val="137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F8E" w:rsidRPr="000002C9" w:rsidRDefault="00337F8E" w:rsidP="00656ED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F8E" w:rsidRPr="000002C9" w:rsidRDefault="00337F8E" w:rsidP="00656ED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川崎羽毛球对拍礼盒套装（型号IRON-007,系列：IRON SERIES，含羽毛球拍2个，羽毛球拍套1个，三只装羽毛球1个，运动冷感毛巾1个，运动护腕1个，礼盒1个）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预计64个，以实际采购为准</w:t>
            </w:r>
          </w:p>
        </w:tc>
      </w:tr>
      <w:tr w:rsidR="00337F8E" w:rsidRPr="000002C9" w:rsidTr="00337F8E">
        <w:trPr>
          <w:trHeight w:val="5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F8E" w:rsidRPr="000002C9" w:rsidRDefault="00337F8E" w:rsidP="00656ED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飞利浦温显咖啡杯 (型号AWP2556，400ml)。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8E" w:rsidRPr="000002C9" w:rsidRDefault="00337F8E" w:rsidP="00656ED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002C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预计100个，以实际采购为准</w:t>
            </w:r>
          </w:p>
        </w:tc>
      </w:tr>
    </w:tbl>
    <w:p w:rsidR="00396DB9" w:rsidRDefault="00396DB9" w:rsidP="00396DB9">
      <w:pPr>
        <w:rPr>
          <w:rFonts w:ascii="仿宋_GB2312" w:eastAsia="仿宋_GB2312"/>
          <w:b/>
          <w:sz w:val="28"/>
        </w:rPr>
      </w:pPr>
      <w:r w:rsidRPr="00396DB9">
        <w:rPr>
          <w:rFonts w:ascii="仿宋_GB2312" w:eastAsia="仿宋_GB2312" w:hint="eastAsia"/>
          <w:b/>
          <w:sz w:val="28"/>
        </w:rPr>
        <w:t>三、供应商资质要求</w:t>
      </w:r>
    </w:p>
    <w:p w:rsidR="0033187F" w:rsidRPr="005B01B4" w:rsidRDefault="0033187F" w:rsidP="0033187F">
      <w:pPr>
        <w:widowControl/>
        <w:adjustRightInd w:val="0"/>
        <w:snapToGrid w:val="0"/>
        <w:spacing w:line="600" w:lineRule="exact"/>
        <w:ind w:firstLineChars="250" w:firstLine="750"/>
        <w:rPr>
          <w:rFonts w:ascii="仿宋_GB2312" w:eastAsia="仿宋_GB2312" w:hAnsiTheme="minorEastAsia" w:cs="宋体"/>
          <w:color w:val="000000" w:themeColor="text1"/>
          <w:kern w:val="0"/>
          <w:sz w:val="30"/>
          <w:szCs w:val="30"/>
        </w:rPr>
      </w:pPr>
      <w:r w:rsidRPr="005B01B4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lastRenderedPageBreak/>
        <w:t>1.在中华人民共和国境内依照《中华人民共和国公司法》注册的、具有法人资格、符合本磋商文件的要求并承诺提供本次服务的企业，</w:t>
      </w:r>
      <w:r w:rsidRPr="005B01B4">
        <w:rPr>
          <w:rFonts w:ascii="仿宋_GB2312" w:eastAsia="仿宋_GB2312" w:hAnsiTheme="minorEastAsia" w:cs="宋体" w:hint="eastAsia"/>
          <w:color w:val="000000" w:themeColor="text1"/>
          <w:kern w:val="0"/>
          <w:sz w:val="30"/>
          <w:szCs w:val="30"/>
        </w:rPr>
        <w:t>需</w:t>
      </w:r>
      <w:r w:rsidRPr="005B01B4">
        <w:rPr>
          <w:rFonts w:ascii="仿宋_GB2312" w:eastAsia="仿宋_GB2312" w:hAnsiTheme="minorEastAsia" w:cs="Arial" w:hint="eastAsia"/>
          <w:sz w:val="30"/>
          <w:szCs w:val="30"/>
        </w:rPr>
        <w:t>提供营业执照复印件</w:t>
      </w:r>
      <w:r w:rsidRPr="005B01B4">
        <w:rPr>
          <w:rFonts w:ascii="仿宋_GB2312" w:eastAsia="仿宋_GB2312" w:hAnsiTheme="minorEastAsia" w:cs="宋体" w:hint="eastAsia"/>
          <w:color w:val="000000" w:themeColor="text1"/>
          <w:kern w:val="0"/>
          <w:sz w:val="30"/>
          <w:szCs w:val="30"/>
        </w:rPr>
        <w:t>；</w:t>
      </w:r>
    </w:p>
    <w:p w:rsidR="0033187F" w:rsidRPr="005B01B4" w:rsidRDefault="0033187F" w:rsidP="0033187F">
      <w:pPr>
        <w:widowControl/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5B01B4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2.参加此项采购活动最近三年没有出现违法违规或失信行为，没有骗取中标和严重违约的行为；</w:t>
      </w:r>
    </w:p>
    <w:p w:rsidR="0033187F" w:rsidRPr="005B01B4" w:rsidRDefault="0033187F" w:rsidP="0033187F">
      <w:pPr>
        <w:widowControl/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5B01B4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3.</w:t>
      </w:r>
      <w:r w:rsidRPr="005B01B4">
        <w:rPr>
          <w:rFonts w:ascii="仿宋_GB2312" w:eastAsia="仿宋_GB2312" w:hAnsi="Arial" w:cs="Arial" w:hint="eastAsia"/>
          <w:sz w:val="30"/>
          <w:szCs w:val="30"/>
        </w:rPr>
        <w:t>单位负责人为同一人或存在控股、管理关系的不同单位，不得参加同一采购项目；</w:t>
      </w:r>
    </w:p>
    <w:p w:rsidR="0033187F" w:rsidRPr="0033187F" w:rsidRDefault="0033187F" w:rsidP="0033187F">
      <w:pPr>
        <w:widowControl/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Arial" w:cs="Arial"/>
          <w:sz w:val="30"/>
          <w:szCs w:val="30"/>
        </w:rPr>
      </w:pPr>
      <w:r w:rsidRPr="005B01B4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4.</w:t>
      </w:r>
      <w:r w:rsidRPr="005B01B4">
        <w:rPr>
          <w:rFonts w:ascii="仿宋_GB2312" w:eastAsia="仿宋_GB2312" w:hAnsi="Arial" w:cs="Arial" w:hint="eastAsia"/>
          <w:sz w:val="30"/>
          <w:szCs w:val="30"/>
        </w:rPr>
        <w:t>本项目不接受联合体。</w:t>
      </w:r>
    </w:p>
    <w:p w:rsidR="00396DB9" w:rsidRPr="00396DB9" w:rsidRDefault="00396DB9" w:rsidP="00396DB9">
      <w:pPr>
        <w:rPr>
          <w:rFonts w:ascii="仿宋_GB2312" w:eastAsia="仿宋_GB2312"/>
          <w:b/>
          <w:sz w:val="28"/>
        </w:rPr>
      </w:pPr>
      <w:r w:rsidRPr="00396DB9">
        <w:rPr>
          <w:rFonts w:ascii="仿宋_GB2312" w:eastAsia="仿宋_GB2312" w:hint="eastAsia"/>
          <w:b/>
          <w:sz w:val="28"/>
        </w:rPr>
        <w:t>四、供应商报名材料</w:t>
      </w:r>
    </w:p>
    <w:p w:rsidR="00396DB9" w:rsidRPr="00396DB9" w:rsidRDefault="00396DB9" w:rsidP="00396DB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Pr="00396DB9">
        <w:rPr>
          <w:rFonts w:ascii="仿宋_GB2312" w:eastAsia="仿宋_GB2312" w:hint="eastAsia"/>
          <w:sz w:val="28"/>
        </w:rPr>
        <w:t>1.企业营业执照；</w:t>
      </w:r>
    </w:p>
    <w:p w:rsidR="00396DB9" w:rsidRPr="00396DB9" w:rsidRDefault="00396DB9" w:rsidP="00396DB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Pr="00396DB9">
        <w:rPr>
          <w:rFonts w:ascii="仿宋_GB2312" w:eastAsia="仿宋_GB2312" w:hint="eastAsia"/>
          <w:sz w:val="28"/>
        </w:rPr>
        <w:t>2.“信用中国”网站（www.creditchina.gov.cn）没有列入失信被执行人、重大税收违法案件当事人名单、政府采购严重违法失信行为记录名单和没有列入中国政府采购网（www.ccgp.gov.cn）政府采购严重违法失信行为记录名单。提供查询截图；</w:t>
      </w:r>
    </w:p>
    <w:p w:rsidR="00396DB9" w:rsidRPr="00396DB9" w:rsidRDefault="00396DB9" w:rsidP="00396DB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Pr="00396DB9">
        <w:rPr>
          <w:rFonts w:ascii="仿宋_GB2312" w:eastAsia="仿宋_GB2312" w:hint="eastAsia"/>
          <w:sz w:val="28"/>
        </w:rPr>
        <w:t>3.企业简介；</w:t>
      </w:r>
    </w:p>
    <w:p w:rsidR="00396DB9" w:rsidRPr="00396DB9" w:rsidRDefault="00396DB9" w:rsidP="00396DB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Pr="00396DB9">
        <w:rPr>
          <w:rFonts w:ascii="仿宋_GB2312" w:eastAsia="仿宋_GB2312" w:hint="eastAsia"/>
          <w:sz w:val="28"/>
        </w:rPr>
        <w:t>4.供应商资质要求中涉及的佐证材料复印件加盖公章;</w:t>
      </w:r>
    </w:p>
    <w:p w:rsidR="00396DB9" w:rsidRPr="00396DB9" w:rsidRDefault="00396DB9" w:rsidP="00396DB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Pr="00396DB9">
        <w:rPr>
          <w:rFonts w:ascii="仿宋_GB2312" w:eastAsia="仿宋_GB2312" w:hint="eastAsia"/>
          <w:sz w:val="28"/>
        </w:rPr>
        <w:t>5.投标联系人姓名、邮箱、联系电话。</w:t>
      </w:r>
    </w:p>
    <w:p w:rsidR="00396DB9" w:rsidRPr="00396DB9" w:rsidRDefault="00396DB9" w:rsidP="00396DB9">
      <w:pPr>
        <w:rPr>
          <w:rFonts w:ascii="仿宋_GB2312" w:eastAsia="仿宋_GB2312"/>
          <w:b/>
          <w:sz w:val="28"/>
        </w:rPr>
      </w:pPr>
      <w:r w:rsidRPr="00396DB9">
        <w:rPr>
          <w:rFonts w:ascii="仿宋_GB2312" w:eastAsia="仿宋_GB2312" w:hint="eastAsia"/>
          <w:b/>
          <w:sz w:val="28"/>
        </w:rPr>
        <w:t>五、采购人信息</w:t>
      </w:r>
    </w:p>
    <w:p w:rsidR="00396DB9" w:rsidRPr="00396DB9" w:rsidRDefault="00396DB9" w:rsidP="00396DB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="00B961C2">
        <w:rPr>
          <w:rFonts w:ascii="仿宋_GB2312" w:eastAsia="仿宋_GB2312" w:hint="eastAsia"/>
          <w:sz w:val="28"/>
        </w:rPr>
        <w:t>采购人：中国人民财产保险股份有限公司吉</w:t>
      </w:r>
      <w:r w:rsidR="00B961C2">
        <w:rPr>
          <w:rFonts w:ascii="仿宋_GB2312" w:eastAsia="仿宋_GB2312"/>
          <w:sz w:val="28"/>
        </w:rPr>
        <w:t>林省分公</w:t>
      </w:r>
      <w:r w:rsidR="00B961C2">
        <w:rPr>
          <w:rFonts w:ascii="仿宋_GB2312" w:eastAsia="仿宋_GB2312" w:hint="eastAsia"/>
          <w:sz w:val="28"/>
        </w:rPr>
        <w:t>司</w:t>
      </w:r>
      <w:r w:rsidR="00B961C2">
        <w:rPr>
          <w:rFonts w:ascii="仿宋_GB2312" w:eastAsia="仿宋_GB2312"/>
          <w:sz w:val="28"/>
        </w:rPr>
        <w:t>工</w:t>
      </w:r>
      <w:r w:rsidR="00B961C2">
        <w:rPr>
          <w:rFonts w:ascii="仿宋_GB2312" w:eastAsia="仿宋_GB2312" w:hint="eastAsia"/>
          <w:sz w:val="28"/>
        </w:rPr>
        <w:t>会</w:t>
      </w:r>
      <w:r w:rsidR="00B961C2">
        <w:rPr>
          <w:rFonts w:ascii="仿宋_GB2312" w:eastAsia="仿宋_GB2312"/>
          <w:sz w:val="28"/>
        </w:rPr>
        <w:t>委员会</w:t>
      </w:r>
    </w:p>
    <w:p w:rsidR="00396DB9" w:rsidRPr="00396DB9" w:rsidRDefault="00396DB9" w:rsidP="00396DB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Pr="00396DB9">
        <w:rPr>
          <w:rFonts w:ascii="仿宋_GB2312" w:eastAsia="仿宋_GB2312" w:hint="eastAsia"/>
          <w:sz w:val="28"/>
        </w:rPr>
        <w:t>地 址：</w:t>
      </w:r>
      <w:r w:rsidR="00B961C2">
        <w:rPr>
          <w:rFonts w:ascii="仿宋_GB2312" w:eastAsia="仿宋_GB2312" w:hint="eastAsia"/>
          <w:sz w:val="28"/>
        </w:rPr>
        <w:t>长</w:t>
      </w:r>
      <w:r w:rsidR="00B961C2">
        <w:rPr>
          <w:rFonts w:ascii="仿宋_GB2312" w:eastAsia="仿宋_GB2312"/>
          <w:sz w:val="28"/>
        </w:rPr>
        <w:t>春市西安大路</w:t>
      </w:r>
      <w:r w:rsidR="00B961C2">
        <w:rPr>
          <w:rFonts w:ascii="仿宋_GB2312" w:eastAsia="仿宋_GB2312" w:hint="eastAsia"/>
          <w:sz w:val="28"/>
        </w:rPr>
        <w:t>402号</w:t>
      </w:r>
      <w:r w:rsidR="00B961C2" w:rsidRPr="00396DB9">
        <w:rPr>
          <w:rFonts w:ascii="仿宋_GB2312" w:eastAsia="仿宋_GB2312"/>
          <w:sz w:val="28"/>
        </w:rPr>
        <w:t xml:space="preserve"> </w:t>
      </w:r>
    </w:p>
    <w:p w:rsidR="00396DB9" w:rsidRPr="00396DB9" w:rsidRDefault="00396DB9" w:rsidP="00396DB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Pr="00396DB9">
        <w:rPr>
          <w:rFonts w:ascii="仿宋_GB2312" w:eastAsia="仿宋_GB2312" w:hint="eastAsia"/>
          <w:sz w:val="28"/>
        </w:rPr>
        <w:t>邮政编码：</w:t>
      </w:r>
      <w:r w:rsidR="00B961C2">
        <w:rPr>
          <w:rFonts w:ascii="仿宋_GB2312" w:eastAsia="仿宋_GB2312" w:hint="eastAsia"/>
          <w:sz w:val="28"/>
        </w:rPr>
        <w:t>130000</w:t>
      </w:r>
    </w:p>
    <w:p w:rsidR="00396DB9" w:rsidRPr="00396DB9" w:rsidRDefault="00396DB9" w:rsidP="00396DB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 xml:space="preserve">    </w:t>
      </w:r>
      <w:r w:rsidR="00B961C2">
        <w:rPr>
          <w:rFonts w:ascii="仿宋_GB2312" w:eastAsia="仿宋_GB2312" w:hint="eastAsia"/>
          <w:sz w:val="28"/>
        </w:rPr>
        <w:t>项目报名联系人：顾</w:t>
      </w:r>
      <w:r w:rsidR="00B961C2">
        <w:rPr>
          <w:rFonts w:ascii="仿宋_GB2312" w:eastAsia="仿宋_GB2312"/>
          <w:sz w:val="28"/>
        </w:rPr>
        <w:t>梅梅</w:t>
      </w:r>
    </w:p>
    <w:p w:rsidR="00396DB9" w:rsidRPr="00396DB9" w:rsidRDefault="00396DB9" w:rsidP="00396DB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Pr="00396DB9">
        <w:rPr>
          <w:rFonts w:ascii="仿宋_GB2312" w:eastAsia="仿宋_GB2312" w:hint="eastAsia"/>
          <w:sz w:val="28"/>
        </w:rPr>
        <w:t>电 话：</w:t>
      </w:r>
      <w:r w:rsidR="00B961C2">
        <w:rPr>
          <w:rFonts w:ascii="仿宋_GB2312" w:eastAsia="仿宋_GB2312" w:hint="eastAsia"/>
          <w:sz w:val="28"/>
        </w:rPr>
        <w:t>18743069989</w:t>
      </w:r>
    </w:p>
    <w:p w:rsidR="00396DB9" w:rsidRPr="00396DB9" w:rsidRDefault="00396DB9" w:rsidP="00396DB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Pr="00396DB9">
        <w:rPr>
          <w:rFonts w:ascii="仿宋_GB2312" w:eastAsia="仿宋_GB2312" w:hint="eastAsia"/>
          <w:sz w:val="28"/>
        </w:rPr>
        <w:t>邮 箱：</w:t>
      </w:r>
      <w:r w:rsidR="00B961C2">
        <w:rPr>
          <w:rFonts w:ascii="仿宋_GB2312" w:eastAsia="仿宋_GB2312"/>
          <w:sz w:val="28"/>
        </w:rPr>
        <w:t>gumeimei@jil.picc.com.cn</w:t>
      </w:r>
    </w:p>
    <w:p w:rsidR="00396DB9" w:rsidRPr="00396DB9" w:rsidRDefault="00396DB9" w:rsidP="00396DB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Pr="00396DB9">
        <w:rPr>
          <w:rFonts w:ascii="仿宋_GB2312" w:eastAsia="仿宋_GB2312" w:hint="eastAsia"/>
          <w:sz w:val="28"/>
        </w:rPr>
        <w:t>特此公告。</w:t>
      </w:r>
    </w:p>
    <w:p w:rsidR="00396DB9" w:rsidRPr="00396DB9" w:rsidRDefault="00396DB9" w:rsidP="00396DB9">
      <w:pPr>
        <w:rPr>
          <w:rFonts w:ascii="仿宋_GB2312" w:eastAsia="仿宋_GB2312"/>
          <w:sz w:val="28"/>
        </w:rPr>
      </w:pPr>
    </w:p>
    <w:p w:rsidR="00396DB9" w:rsidRPr="00396DB9" w:rsidRDefault="00396DB9" w:rsidP="00396DB9">
      <w:pPr>
        <w:rPr>
          <w:rFonts w:ascii="仿宋_GB2312" w:eastAsia="仿宋_GB2312"/>
          <w:sz w:val="28"/>
        </w:rPr>
      </w:pPr>
      <w:r w:rsidRPr="00396DB9">
        <w:rPr>
          <w:rFonts w:ascii="仿宋_GB2312" w:eastAsia="仿宋_GB2312" w:hint="eastAsia"/>
          <w:sz w:val="28"/>
        </w:rPr>
        <w:t xml:space="preserve"> </w:t>
      </w:r>
    </w:p>
    <w:p w:rsidR="00396DB9" w:rsidRPr="00396DB9" w:rsidRDefault="00396DB9" w:rsidP="00B961C2">
      <w:pPr>
        <w:ind w:right="280"/>
        <w:jc w:val="right"/>
        <w:rPr>
          <w:rFonts w:ascii="仿宋_GB2312" w:eastAsia="仿宋_GB2312"/>
          <w:sz w:val="28"/>
        </w:rPr>
      </w:pPr>
    </w:p>
    <w:p w:rsidR="00B961C2" w:rsidRDefault="00396DB9" w:rsidP="00B961C2">
      <w:pPr>
        <w:wordWrap w:val="0"/>
        <w:jc w:val="right"/>
        <w:rPr>
          <w:rFonts w:ascii="仿宋_GB2312" w:eastAsia="仿宋_GB2312"/>
          <w:sz w:val="28"/>
        </w:rPr>
      </w:pPr>
      <w:r w:rsidRPr="00396DB9">
        <w:rPr>
          <w:rFonts w:ascii="仿宋_GB2312" w:eastAsia="仿宋_GB2312" w:hint="eastAsia"/>
          <w:sz w:val="28"/>
        </w:rPr>
        <w:t xml:space="preserve">          中国人民财产保险股份有限公司</w:t>
      </w:r>
    </w:p>
    <w:p w:rsidR="00B961C2" w:rsidRPr="00396DB9" w:rsidRDefault="00B961C2" w:rsidP="00B961C2">
      <w:pPr>
        <w:ind w:right="420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吉</w:t>
      </w:r>
      <w:r>
        <w:rPr>
          <w:rFonts w:ascii="仿宋_GB2312" w:eastAsia="仿宋_GB2312"/>
          <w:sz w:val="28"/>
        </w:rPr>
        <w:t>林省分</w:t>
      </w:r>
      <w:r>
        <w:rPr>
          <w:rFonts w:ascii="仿宋_GB2312" w:eastAsia="仿宋_GB2312" w:hint="eastAsia"/>
          <w:sz w:val="28"/>
        </w:rPr>
        <w:t>公</w:t>
      </w:r>
      <w:r>
        <w:rPr>
          <w:rFonts w:ascii="仿宋_GB2312" w:eastAsia="仿宋_GB2312"/>
          <w:sz w:val="28"/>
        </w:rPr>
        <w:t>司工</w:t>
      </w:r>
      <w:r>
        <w:rPr>
          <w:rFonts w:ascii="仿宋_GB2312" w:eastAsia="仿宋_GB2312" w:hint="eastAsia"/>
          <w:sz w:val="28"/>
        </w:rPr>
        <w:t>会</w:t>
      </w:r>
      <w:r>
        <w:rPr>
          <w:rFonts w:ascii="仿宋_GB2312" w:eastAsia="仿宋_GB2312"/>
          <w:sz w:val="28"/>
        </w:rPr>
        <w:t>委员</w:t>
      </w:r>
      <w:r>
        <w:rPr>
          <w:rFonts w:ascii="仿宋_GB2312" w:eastAsia="仿宋_GB2312" w:hint="eastAsia"/>
          <w:sz w:val="28"/>
        </w:rPr>
        <w:t>会</w:t>
      </w:r>
    </w:p>
    <w:p w:rsidR="001E0857" w:rsidRPr="00396DB9" w:rsidRDefault="001E0857" w:rsidP="00B961C2">
      <w:pPr>
        <w:ind w:right="560" w:firstLineChars="1900" w:firstLine="5320"/>
        <w:rPr>
          <w:rFonts w:ascii="仿宋_GB2312" w:eastAsia="仿宋_GB2312"/>
          <w:sz w:val="28"/>
        </w:rPr>
      </w:pPr>
    </w:p>
    <w:sectPr w:rsidR="001E0857" w:rsidRPr="00396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42E" w:rsidRDefault="00C5142E" w:rsidP="00AB4A49">
      <w:r>
        <w:separator/>
      </w:r>
    </w:p>
  </w:endnote>
  <w:endnote w:type="continuationSeparator" w:id="0">
    <w:p w:rsidR="00C5142E" w:rsidRDefault="00C5142E" w:rsidP="00AB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42E" w:rsidRDefault="00C5142E" w:rsidP="00AB4A49">
      <w:r>
        <w:separator/>
      </w:r>
    </w:p>
  </w:footnote>
  <w:footnote w:type="continuationSeparator" w:id="0">
    <w:p w:rsidR="00C5142E" w:rsidRDefault="00C5142E" w:rsidP="00AB4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B9"/>
    <w:rsid w:val="000215C5"/>
    <w:rsid w:val="0003563C"/>
    <w:rsid w:val="00070124"/>
    <w:rsid w:val="000A4D5E"/>
    <w:rsid w:val="000A56DA"/>
    <w:rsid w:val="000A71EF"/>
    <w:rsid w:val="000E1B90"/>
    <w:rsid w:val="0012483C"/>
    <w:rsid w:val="00134D0A"/>
    <w:rsid w:val="00144161"/>
    <w:rsid w:val="001552EA"/>
    <w:rsid w:val="00162F52"/>
    <w:rsid w:val="001D5FDA"/>
    <w:rsid w:val="001E0857"/>
    <w:rsid w:val="0021051A"/>
    <w:rsid w:val="00230A89"/>
    <w:rsid w:val="00253755"/>
    <w:rsid w:val="0033187F"/>
    <w:rsid w:val="00337F8E"/>
    <w:rsid w:val="00373F77"/>
    <w:rsid w:val="00396DB9"/>
    <w:rsid w:val="00400EAB"/>
    <w:rsid w:val="004A2EB4"/>
    <w:rsid w:val="004D7640"/>
    <w:rsid w:val="00506B11"/>
    <w:rsid w:val="00527C9A"/>
    <w:rsid w:val="005474EC"/>
    <w:rsid w:val="0059523E"/>
    <w:rsid w:val="005C3F76"/>
    <w:rsid w:val="006027D0"/>
    <w:rsid w:val="00610A3C"/>
    <w:rsid w:val="00611B3F"/>
    <w:rsid w:val="006212B7"/>
    <w:rsid w:val="00693BE5"/>
    <w:rsid w:val="006E3C8F"/>
    <w:rsid w:val="006F7490"/>
    <w:rsid w:val="007140B5"/>
    <w:rsid w:val="00717661"/>
    <w:rsid w:val="00720CC2"/>
    <w:rsid w:val="0075783A"/>
    <w:rsid w:val="007853FF"/>
    <w:rsid w:val="007A535D"/>
    <w:rsid w:val="00813508"/>
    <w:rsid w:val="00850459"/>
    <w:rsid w:val="00917435"/>
    <w:rsid w:val="0096181A"/>
    <w:rsid w:val="00963F9C"/>
    <w:rsid w:val="00997653"/>
    <w:rsid w:val="0099784A"/>
    <w:rsid w:val="009A7364"/>
    <w:rsid w:val="009D188D"/>
    <w:rsid w:val="00A81C18"/>
    <w:rsid w:val="00A9672D"/>
    <w:rsid w:val="00AB4A49"/>
    <w:rsid w:val="00AC0768"/>
    <w:rsid w:val="00AC7810"/>
    <w:rsid w:val="00B70FE0"/>
    <w:rsid w:val="00B961C2"/>
    <w:rsid w:val="00BA5D33"/>
    <w:rsid w:val="00BD3D63"/>
    <w:rsid w:val="00BF5183"/>
    <w:rsid w:val="00C177BC"/>
    <w:rsid w:val="00C377C9"/>
    <w:rsid w:val="00C5142E"/>
    <w:rsid w:val="00C51780"/>
    <w:rsid w:val="00C54278"/>
    <w:rsid w:val="00C57BA2"/>
    <w:rsid w:val="00C75375"/>
    <w:rsid w:val="00CE0C52"/>
    <w:rsid w:val="00CF0F13"/>
    <w:rsid w:val="00CF2436"/>
    <w:rsid w:val="00CF3523"/>
    <w:rsid w:val="00DB303D"/>
    <w:rsid w:val="00DF7A97"/>
    <w:rsid w:val="00E52C67"/>
    <w:rsid w:val="00E55680"/>
    <w:rsid w:val="00E7364F"/>
    <w:rsid w:val="00E8176F"/>
    <w:rsid w:val="00E91908"/>
    <w:rsid w:val="00EC7BFF"/>
    <w:rsid w:val="00EF42E1"/>
    <w:rsid w:val="00FC3808"/>
    <w:rsid w:val="00FD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2577A9-627B-478D-9B83-42CFD335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A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A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59475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韩靓</dc:creator>
  <cp:keywords/>
  <dc:description/>
  <cp:lastModifiedBy>顾梅梅</cp:lastModifiedBy>
  <cp:revision>15</cp:revision>
  <dcterms:created xsi:type="dcterms:W3CDTF">2023-11-28T00:53:00Z</dcterms:created>
  <dcterms:modified xsi:type="dcterms:W3CDTF">2024-08-13T09:01:00Z</dcterms:modified>
</cp:coreProperties>
</file>