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48A" w:rsidRDefault="0067757C">
      <w:pPr>
        <w:pStyle w:val="p0"/>
        <w:adjustRightInd w:val="0"/>
        <w:snapToGrid w:val="0"/>
        <w:spacing w:line="360" w:lineRule="auto"/>
        <w:jc w:val="center"/>
        <w:rPr>
          <w:rFonts w:ascii="黑体" w:eastAsia="黑体" w:hAnsi="黑体"/>
          <w:color w:val="FF0000"/>
          <w:sz w:val="32"/>
          <w:szCs w:val="32"/>
        </w:rPr>
      </w:pPr>
      <w:r>
        <w:rPr>
          <w:rFonts w:ascii="黑体" w:eastAsia="黑体" w:hAnsi="黑体" w:hint="eastAsia"/>
          <w:color w:val="FF0000"/>
          <w:sz w:val="32"/>
          <w:szCs w:val="32"/>
        </w:rPr>
        <w:t>中国人民财产保险股份有限公司赤峰市分公司</w:t>
      </w:r>
      <w:r w:rsidR="0030437A">
        <w:rPr>
          <w:rFonts w:ascii="黑体" w:eastAsia="黑体" w:hAnsi="黑体" w:hint="eastAsia"/>
          <w:color w:val="FF0000"/>
          <w:sz w:val="32"/>
          <w:szCs w:val="32"/>
        </w:rPr>
        <w:t>阿鲁</w:t>
      </w:r>
      <w:proofErr w:type="gramStart"/>
      <w:r w:rsidR="0030437A">
        <w:rPr>
          <w:rFonts w:ascii="黑体" w:eastAsia="黑体" w:hAnsi="黑体" w:hint="eastAsia"/>
          <w:color w:val="FF0000"/>
          <w:sz w:val="32"/>
          <w:szCs w:val="32"/>
        </w:rPr>
        <w:t>科尔沁旗</w:t>
      </w:r>
      <w:r>
        <w:rPr>
          <w:rFonts w:ascii="黑体" w:eastAsia="黑体" w:hAnsi="黑体" w:hint="eastAsia"/>
          <w:color w:val="FF0000"/>
          <w:sz w:val="32"/>
          <w:szCs w:val="32"/>
        </w:rPr>
        <w:t>支公司</w:t>
      </w:r>
      <w:proofErr w:type="gramEnd"/>
    </w:p>
    <w:p w:rsidR="0091148A" w:rsidRDefault="0067757C">
      <w:pPr>
        <w:pStyle w:val="p0"/>
        <w:adjustRightInd w:val="0"/>
        <w:snapToGrid w:val="0"/>
        <w:spacing w:line="360" w:lineRule="auto"/>
        <w:jc w:val="center"/>
        <w:rPr>
          <w:sz w:val="28"/>
          <w:szCs w:val="28"/>
        </w:rPr>
      </w:pPr>
      <w:r>
        <w:rPr>
          <w:rFonts w:ascii="黑体" w:eastAsia="黑体" w:hAnsi="黑体" w:hint="eastAsia"/>
          <w:color w:val="FF0000"/>
          <w:sz w:val="32"/>
          <w:szCs w:val="32"/>
        </w:rPr>
        <w:t>安保服务费采购项目</w:t>
      </w:r>
      <w:r>
        <w:rPr>
          <w:rFonts w:ascii="黑体" w:eastAsia="黑体" w:hAnsi="黑体" w:hint="eastAsia"/>
          <w:sz w:val="32"/>
          <w:szCs w:val="32"/>
        </w:rPr>
        <w:t>竞争性磋商邀请文件</w:t>
      </w:r>
    </w:p>
    <w:p w:rsidR="0091148A" w:rsidRDefault="0067757C">
      <w:pPr>
        <w:pStyle w:val="p0"/>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rsidR="0091148A" w:rsidRDefault="0067757C">
      <w:pPr>
        <w:pStyle w:val="p0"/>
        <w:adjustRightInd w:val="0"/>
        <w:snapToGrid w:val="0"/>
        <w:spacing w:line="360" w:lineRule="auto"/>
        <w:ind w:firstLine="560"/>
        <w:rPr>
          <w:rFonts w:ascii="黑体" w:eastAsia="黑体" w:hAnsi="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ascii="黑体" w:eastAsia="黑体" w:hAnsi="黑体" w:hint="eastAsia"/>
          <w:color w:val="FF0000"/>
          <w:sz w:val="28"/>
          <w:szCs w:val="28"/>
        </w:rPr>
        <w:t>赤峰市分公司</w:t>
      </w:r>
      <w:r w:rsidR="0030437A">
        <w:rPr>
          <w:rFonts w:ascii="黑体" w:eastAsia="黑体" w:hAnsi="黑体" w:hint="eastAsia"/>
          <w:color w:val="FF0000"/>
          <w:sz w:val="28"/>
          <w:szCs w:val="28"/>
        </w:rPr>
        <w:t>阿鲁</w:t>
      </w:r>
      <w:proofErr w:type="gramStart"/>
      <w:r w:rsidR="0030437A">
        <w:rPr>
          <w:rFonts w:ascii="黑体" w:eastAsia="黑体" w:hAnsi="黑体" w:hint="eastAsia"/>
          <w:color w:val="FF0000"/>
          <w:sz w:val="28"/>
          <w:szCs w:val="28"/>
        </w:rPr>
        <w:t>科尔沁旗</w:t>
      </w:r>
      <w:r>
        <w:rPr>
          <w:rFonts w:ascii="黑体" w:eastAsia="黑体" w:hAnsi="黑体" w:hint="eastAsia"/>
          <w:color w:val="FF0000"/>
          <w:sz w:val="28"/>
          <w:szCs w:val="28"/>
        </w:rPr>
        <w:t>支公司</w:t>
      </w:r>
      <w:proofErr w:type="gramEnd"/>
      <w:r>
        <w:rPr>
          <w:rFonts w:ascii="黑体" w:eastAsia="黑体" w:hAnsi="黑体" w:hint="eastAsia"/>
          <w:color w:val="FF0000"/>
          <w:sz w:val="28"/>
          <w:szCs w:val="28"/>
        </w:rPr>
        <w:t>安保服务费采购项目</w:t>
      </w:r>
      <w:r>
        <w:rPr>
          <w:rFonts w:hint="eastAsia"/>
          <w:sz w:val="28"/>
          <w:szCs w:val="28"/>
        </w:rPr>
        <w:t>供应商，特邀请贵公司参加本次磋商。</w:t>
      </w:r>
    </w:p>
    <w:p w:rsidR="0091148A" w:rsidRDefault="0067757C">
      <w:pPr>
        <w:pStyle w:val="p0"/>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w:t>
      </w:r>
      <w:proofErr w:type="gramStart"/>
      <w:r>
        <w:rPr>
          <w:rFonts w:hint="eastAsia"/>
          <w:color w:val="000000"/>
          <w:sz w:val="28"/>
          <w:szCs w:val="28"/>
        </w:rPr>
        <w:t>本邀请</w:t>
      </w:r>
      <w:proofErr w:type="gramEnd"/>
      <w:r>
        <w:rPr>
          <w:rFonts w:hint="eastAsia"/>
          <w:color w:val="000000"/>
          <w:sz w:val="28"/>
          <w:szCs w:val="28"/>
        </w:rPr>
        <w:t>文件之规定准备</w:t>
      </w:r>
      <w:r>
        <w:rPr>
          <w:rFonts w:hint="eastAsia"/>
          <w:b/>
          <w:color w:val="000000"/>
          <w:sz w:val="28"/>
          <w:szCs w:val="28"/>
        </w:rPr>
        <w:t>响应文件</w:t>
      </w:r>
      <w:r>
        <w:rPr>
          <w:rFonts w:hint="eastAsia"/>
          <w:sz w:val="28"/>
          <w:szCs w:val="28"/>
        </w:rPr>
        <w:t>并参加磋商会议，磋商相关事宜见附件。</w:t>
      </w:r>
    </w:p>
    <w:p w:rsidR="0091148A" w:rsidRDefault="0067757C">
      <w:pPr>
        <w:pStyle w:val="p0"/>
        <w:adjustRightInd w:val="0"/>
        <w:snapToGrid w:val="0"/>
        <w:spacing w:line="360" w:lineRule="auto"/>
        <w:ind w:firstLine="560"/>
        <w:rPr>
          <w:sz w:val="28"/>
          <w:szCs w:val="28"/>
        </w:rPr>
      </w:pPr>
      <w:r>
        <w:rPr>
          <w:rFonts w:hint="eastAsia"/>
          <w:sz w:val="28"/>
          <w:szCs w:val="28"/>
        </w:rPr>
        <w:t xml:space="preserve"> </w:t>
      </w:r>
    </w:p>
    <w:p w:rsidR="0091148A" w:rsidRDefault="0067757C">
      <w:pPr>
        <w:pStyle w:val="p0"/>
        <w:adjustRightInd w:val="0"/>
        <w:snapToGrid w:val="0"/>
        <w:spacing w:line="360" w:lineRule="auto"/>
        <w:ind w:firstLine="420"/>
        <w:rPr>
          <w:sz w:val="28"/>
          <w:szCs w:val="28"/>
        </w:rPr>
      </w:pPr>
      <w:r>
        <w:rPr>
          <w:rFonts w:hint="eastAsia"/>
          <w:sz w:val="28"/>
          <w:szCs w:val="28"/>
        </w:rPr>
        <w:t>采购机构名称：中国人民财产保险股份有限公司赤峰市分公司</w:t>
      </w:r>
      <w:r w:rsidR="0030437A">
        <w:rPr>
          <w:rFonts w:hint="eastAsia"/>
          <w:sz w:val="28"/>
          <w:szCs w:val="28"/>
        </w:rPr>
        <w:t>阿鲁</w:t>
      </w:r>
      <w:proofErr w:type="gramStart"/>
      <w:r w:rsidR="0030437A">
        <w:rPr>
          <w:rFonts w:hint="eastAsia"/>
          <w:sz w:val="28"/>
          <w:szCs w:val="28"/>
        </w:rPr>
        <w:t>科尔沁旗</w:t>
      </w:r>
      <w:r>
        <w:rPr>
          <w:rFonts w:hint="eastAsia"/>
          <w:sz w:val="28"/>
          <w:szCs w:val="28"/>
        </w:rPr>
        <w:t>支公司</w:t>
      </w:r>
      <w:proofErr w:type="gramEnd"/>
    </w:p>
    <w:p w:rsidR="0091148A" w:rsidRDefault="0067757C">
      <w:pPr>
        <w:pStyle w:val="p0"/>
        <w:adjustRightInd w:val="0"/>
        <w:snapToGrid w:val="0"/>
        <w:spacing w:line="360" w:lineRule="auto"/>
        <w:ind w:firstLine="420"/>
        <w:rPr>
          <w:sz w:val="28"/>
          <w:szCs w:val="28"/>
        </w:rPr>
      </w:pPr>
      <w:r>
        <w:rPr>
          <w:rFonts w:hint="eastAsia"/>
          <w:sz w:val="28"/>
          <w:szCs w:val="28"/>
        </w:rPr>
        <w:t>地址：内蒙古赤峰市</w:t>
      </w:r>
      <w:r w:rsidR="0030437A">
        <w:rPr>
          <w:rFonts w:hint="eastAsia"/>
          <w:sz w:val="28"/>
          <w:szCs w:val="28"/>
        </w:rPr>
        <w:t>阿鲁科尔沁旗天山镇汉林西路</w:t>
      </w:r>
      <w:r>
        <w:rPr>
          <w:rFonts w:hint="eastAsia"/>
          <w:sz w:val="28"/>
          <w:szCs w:val="28"/>
        </w:rPr>
        <w:t>人保财险</w:t>
      </w:r>
    </w:p>
    <w:p w:rsidR="0091148A" w:rsidRDefault="0067757C">
      <w:pPr>
        <w:pStyle w:val="p0"/>
        <w:adjustRightInd w:val="0"/>
        <w:snapToGrid w:val="0"/>
        <w:spacing w:line="360" w:lineRule="auto"/>
        <w:ind w:firstLine="420"/>
        <w:rPr>
          <w:color w:val="FF0000"/>
          <w:sz w:val="28"/>
          <w:szCs w:val="28"/>
        </w:rPr>
      </w:pPr>
      <w:r>
        <w:rPr>
          <w:rFonts w:hint="eastAsia"/>
          <w:sz w:val="28"/>
          <w:szCs w:val="28"/>
        </w:rPr>
        <w:t>电话：</w:t>
      </w:r>
      <w:r w:rsidR="0030437A">
        <w:rPr>
          <w:color w:val="FF0000"/>
          <w:sz w:val="28"/>
          <w:szCs w:val="28"/>
        </w:rPr>
        <w:t>17547627426</w:t>
      </w:r>
    </w:p>
    <w:p w:rsidR="0091148A" w:rsidRDefault="0067757C">
      <w:pPr>
        <w:pStyle w:val="p0"/>
        <w:adjustRightInd w:val="0"/>
        <w:snapToGrid w:val="0"/>
        <w:spacing w:line="360" w:lineRule="auto"/>
        <w:ind w:firstLine="420"/>
        <w:rPr>
          <w:sz w:val="28"/>
          <w:szCs w:val="28"/>
        </w:rPr>
      </w:pPr>
      <w:r>
        <w:rPr>
          <w:rFonts w:hint="eastAsia"/>
          <w:sz w:val="28"/>
          <w:szCs w:val="28"/>
        </w:rPr>
        <w:t>联系人：</w:t>
      </w:r>
      <w:r w:rsidR="0030437A">
        <w:rPr>
          <w:rFonts w:hint="eastAsia"/>
          <w:sz w:val="28"/>
          <w:szCs w:val="28"/>
        </w:rPr>
        <w:t>金海乐</w:t>
      </w:r>
    </w:p>
    <w:p w:rsidR="0091148A" w:rsidRDefault="0067757C">
      <w:pPr>
        <w:pStyle w:val="p0"/>
        <w:adjustRightInd w:val="0"/>
        <w:snapToGrid w:val="0"/>
        <w:spacing w:line="360" w:lineRule="auto"/>
        <w:rPr>
          <w:sz w:val="28"/>
          <w:szCs w:val="28"/>
        </w:rPr>
      </w:pPr>
      <w:r>
        <w:rPr>
          <w:rFonts w:hint="eastAsia"/>
          <w:sz w:val="28"/>
          <w:szCs w:val="28"/>
        </w:rPr>
        <w:t xml:space="preserve">   附件：一、磋商事项说明</w:t>
      </w:r>
    </w:p>
    <w:p w:rsidR="0091148A" w:rsidRDefault="0067757C">
      <w:pPr>
        <w:pStyle w:val="p0"/>
        <w:adjustRightInd w:val="0"/>
        <w:snapToGrid w:val="0"/>
        <w:spacing w:line="360" w:lineRule="auto"/>
        <w:ind w:firstLine="840"/>
        <w:rPr>
          <w:sz w:val="28"/>
          <w:szCs w:val="28"/>
        </w:rPr>
      </w:pPr>
      <w:r>
        <w:rPr>
          <w:rFonts w:hint="eastAsia"/>
          <w:sz w:val="28"/>
          <w:szCs w:val="28"/>
        </w:rPr>
        <w:t xml:space="preserve">   二、响应文件格式和表格</w:t>
      </w:r>
    </w:p>
    <w:p w:rsidR="0091148A" w:rsidRDefault="0067757C">
      <w:pPr>
        <w:pStyle w:val="p0"/>
        <w:adjustRightInd w:val="0"/>
        <w:snapToGrid w:val="0"/>
        <w:spacing w:line="360" w:lineRule="auto"/>
        <w:ind w:firstLine="840"/>
        <w:rPr>
          <w:sz w:val="28"/>
          <w:szCs w:val="28"/>
        </w:rPr>
      </w:pPr>
      <w:r>
        <w:rPr>
          <w:rFonts w:hint="eastAsia"/>
          <w:sz w:val="28"/>
          <w:szCs w:val="28"/>
        </w:rPr>
        <w:t xml:space="preserve">  </w:t>
      </w:r>
    </w:p>
    <w:p w:rsidR="0091148A" w:rsidRDefault="0067757C">
      <w:pPr>
        <w:pStyle w:val="p0"/>
        <w:adjustRightInd w:val="0"/>
        <w:snapToGrid w:val="0"/>
        <w:spacing w:line="360" w:lineRule="auto"/>
        <w:rPr>
          <w:sz w:val="28"/>
          <w:szCs w:val="28"/>
        </w:rPr>
      </w:pPr>
      <w:r>
        <w:rPr>
          <w:rFonts w:hint="eastAsia"/>
          <w:sz w:val="28"/>
          <w:szCs w:val="28"/>
        </w:rPr>
        <w:t xml:space="preserve"> </w:t>
      </w:r>
    </w:p>
    <w:p w:rsidR="0091148A" w:rsidRDefault="0067757C">
      <w:pPr>
        <w:pStyle w:val="p0"/>
        <w:adjustRightInd w:val="0"/>
        <w:snapToGrid w:val="0"/>
        <w:spacing w:line="360" w:lineRule="auto"/>
        <w:rPr>
          <w:sz w:val="28"/>
          <w:szCs w:val="28"/>
        </w:rPr>
      </w:pPr>
      <w:r>
        <w:rPr>
          <w:rFonts w:hint="eastAsia"/>
          <w:sz w:val="28"/>
          <w:szCs w:val="28"/>
        </w:rPr>
        <w:t xml:space="preserve"> </w:t>
      </w:r>
    </w:p>
    <w:p w:rsidR="0030437A" w:rsidRDefault="0067757C" w:rsidP="0030437A">
      <w:pPr>
        <w:pStyle w:val="p0"/>
        <w:adjustRightInd w:val="0"/>
        <w:snapToGrid w:val="0"/>
        <w:spacing w:line="360" w:lineRule="auto"/>
        <w:ind w:right="280" w:firstLine="570"/>
        <w:jc w:val="right"/>
        <w:rPr>
          <w:sz w:val="28"/>
          <w:szCs w:val="28"/>
        </w:rPr>
      </w:pPr>
      <w:r>
        <w:rPr>
          <w:rFonts w:hint="eastAsia"/>
          <w:sz w:val="28"/>
          <w:szCs w:val="28"/>
        </w:rPr>
        <w:t>中国人民财产保险股份有限公司赤峰市分公司</w:t>
      </w:r>
    </w:p>
    <w:p w:rsidR="0091148A" w:rsidRDefault="0030437A" w:rsidP="0030437A">
      <w:pPr>
        <w:pStyle w:val="p0"/>
        <w:adjustRightInd w:val="0"/>
        <w:snapToGrid w:val="0"/>
        <w:spacing w:line="360" w:lineRule="auto"/>
        <w:ind w:right="1400" w:firstLine="570"/>
        <w:jc w:val="right"/>
        <w:rPr>
          <w:sz w:val="28"/>
          <w:szCs w:val="28"/>
        </w:rPr>
      </w:pPr>
      <w:r>
        <w:rPr>
          <w:rFonts w:hint="eastAsia"/>
          <w:sz w:val="28"/>
          <w:szCs w:val="28"/>
        </w:rPr>
        <w:t>阿鲁</w:t>
      </w:r>
      <w:proofErr w:type="gramStart"/>
      <w:r>
        <w:rPr>
          <w:rFonts w:hint="eastAsia"/>
          <w:sz w:val="28"/>
          <w:szCs w:val="28"/>
        </w:rPr>
        <w:t>科尔沁旗</w:t>
      </w:r>
      <w:r w:rsidR="0067757C">
        <w:rPr>
          <w:rFonts w:hint="eastAsia"/>
          <w:sz w:val="28"/>
          <w:szCs w:val="28"/>
        </w:rPr>
        <w:t>支公司</w:t>
      </w:r>
      <w:proofErr w:type="gramEnd"/>
    </w:p>
    <w:p w:rsidR="0091148A" w:rsidRDefault="0067757C" w:rsidP="0030437A">
      <w:pPr>
        <w:pStyle w:val="p0"/>
        <w:adjustRightInd w:val="0"/>
        <w:snapToGrid w:val="0"/>
        <w:spacing w:line="360" w:lineRule="auto"/>
        <w:ind w:left="3780" w:right="1460" w:hanging="3780"/>
        <w:jc w:val="right"/>
        <w:rPr>
          <w:color w:val="FF0000"/>
          <w:sz w:val="28"/>
          <w:szCs w:val="28"/>
        </w:rPr>
      </w:pPr>
      <w:r>
        <w:rPr>
          <w:rFonts w:hint="eastAsia"/>
          <w:color w:val="FF0000"/>
          <w:sz w:val="28"/>
          <w:szCs w:val="28"/>
        </w:rPr>
        <w:t>20</w:t>
      </w:r>
      <w:r>
        <w:rPr>
          <w:color w:val="FF0000"/>
          <w:sz w:val="28"/>
          <w:szCs w:val="28"/>
        </w:rPr>
        <w:t>2</w:t>
      </w:r>
      <w:r>
        <w:rPr>
          <w:rFonts w:hint="eastAsia"/>
          <w:color w:val="FF0000"/>
          <w:sz w:val="28"/>
          <w:szCs w:val="28"/>
        </w:rPr>
        <w:t>4年</w:t>
      </w:r>
      <w:r w:rsidR="0030437A">
        <w:rPr>
          <w:color w:val="FF0000"/>
          <w:sz w:val="28"/>
          <w:szCs w:val="28"/>
        </w:rPr>
        <w:t>12</w:t>
      </w:r>
      <w:r>
        <w:rPr>
          <w:rFonts w:hint="eastAsia"/>
          <w:color w:val="FF0000"/>
          <w:sz w:val="28"/>
          <w:szCs w:val="28"/>
        </w:rPr>
        <w:t>月</w:t>
      </w:r>
    </w:p>
    <w:p w:rsidR="0091148A" w:rsidRDefault="0091148A">
      <w:pPr>
        <w:pStyle w:val="p0"/>
        <w:adjustRightInd w:val="0"/>
        <w:snapToGrid w:val="0"/>
        <w:spacing w:line="360" w:lineRule="auto"/>
        <w:ind w:left="3780" w:right="620" w:hanging="3780"/>
        <w:jc w:val="right"/>
        <w:rPr>
          <w:sz w:val="28"/>
          <w:szCs w:val="28"/>
        </w:rPr>
      </w:pPr>
    </w:p>
    <w:p w:rsidR="0091148A" w:rsidRDefault="0091148A">
      <w:pPr>
        <w:pStyle w:val="p0"/>
        <w:adjustRightInd w:val="0"/>
        <w:snapToGrid w:val="0"/>
        <w:spacing w:line="360" w:lineRule="auto"/>
        <w:ind w:left="3780" w:right="620" w:hanging="3780"/>
        <w:jc w:val="right"/>
        <w:rPr>
          <w:sz w:val="28"/>
          <w:szCs w:val="28"/>
        </w:rPr>
      </w:pPr>
    </w:p>
    <w:p w:rsidR="0091148A" w:rsidRDefault="0091148A">
      <w:pPr>
        <w:pStyle w:val="p0"/>
        <w:adjustRightInd w:val="0"/>
        <w:snapToGrid w:val="0"/>
        <w:spacing w:line="360" w:lineRule="auto"/>
        <w:jc w:val="center"/>
        <w:rPr>
          <w:b/>
          <w:bCs/>
          <w:sz w:val="36"/>
          <w:szCs w:val="36"/>
        </w:rPr>
      </w:pPr>
    </w:p>
    <w:p w:rsidR="0091148A" w:rsidRDefault="0091148A">
      <w:pPr>
        <w:pStyle w:val="p0"/>
        <w:adjustRightInd w:val="0"/>
        <w:snapToGrid w:val="0"/>
        <w:spacing w:line="360" w:lineRule="auto"/>
        <w:jc w:val="center"/>
        <w:rPr>
          <w:b/>
          <w:bCs/>
          <w:sz w:val="36"/>
          <w:szCs w:val="36"/>
        </w:rPr>
      </w:pPr>
    </w:p>
    <w:p w:rsidR="0091148A" w:rsidRDefault="0091148A">
      <w:pPr>
        <w:pStyle w:val="p0"/>
        <w:adjustRightInd w:val="0"/>
        <w:snapToGrid w:val="0"/>
        <w:spacing w:line="360" w:lineRule="auto"/>
        <w:jc w:val="center"/>
        <w:rPr>
          <w:b/>
          <w:bCs/>
          <w:sz w:val="36"/>
          <w:szCs w:val="36"/>
        </w:rPr>
      </w:pPr>
    </w:p>
    <w:p w:rsidR="0091148A" w:rsidRDefault="0067757C">
      <w:pPr>
        <w:pStyle w:val="p0"/>
        <w:adjustRightInd w:val="0"/>
        <w:snapToGrid w:val="0"/>
        <w:spacing w:line="360" w:lineRule="auto"/>
        <w:jc w:val="center"/>
        <w:rPr>
          <w:b/>
          <w:bCs/>
          <w:sz w:val="36"/>
          <w:szCs w:val="36"/>
        </w:rPr>
      </w:pPr>
      <w:r>
        <w:rPr>
          <w:rFonts w:hint="eastAsia"/>
          <w:b/>
          <w:bCs/>
          <w:sz w:val="36"/>
          <w:szCs w:val="36"/>
        </w:rPr>
        <w:t>目 录</w:t>
      </w:r>
    </w:p>
    <w:p w:rsidR="0091148A" w:rsidRDefault="00DB6020">
      <w:pPr>
        <w:pStyle w:val="p0"/>
        <w:adjustRightInd w:val="0"/>
        <w:snapToGrid w:val="0"/>
        <w:spacing w:line="360" w:lineRule="auto"/>
        <w:jc w:val="distribute"/>
        <w:rPr>
          <w:color w:val="000000"/>
        </w:rPr>
      </w:pPr>
      <w:hyperlink w:anchor="_Toc327863035#_Toc327863035#_Toc3278630" w:tooltip="blocked::#_Toc327863035" w:history="1">
        <w:r w:rsidR="0067757C">
          <w:rPr>
            <w:rStyle w:val="afa"/>
            <w:rFonts w:hint="eastAsia"/>
            <w:b/>
            <w:bCs/>
            <w:color w:val="000000"/>
            <w:u w:val="none"/>
          </w:rPr>
          <w:t>附件一 磋商事项说明……</w:t>
        </w:r>
        <w:proofErr w:type="gramStart"/>
        <w:r w:rsidR="0067757C">
          <w:rPr>
            <w:rStyle w:val="afa"/>
            <w:rFonts w:hint="eastAsia"/>
            <w:b/>
            <w:bCs/>
            <w:color w:val="000000"/>
            <w:u w:val="none"/>
          </w:rPr>
          <w:t>………………………………………………………………</w:t>
        </w:r>
        <w:proofErr w:type="gramEnd"/>
        <w:r w:rsidR="0067757C">
          <w:rPr>
            <w:rStyle w:val="afa"/>
            <w:rFonts w:hint="eastAsia"/>
            <w:color w:val="000000"/>
            <w:u w:val="none"/>
          </w:rPr>
          <w:t>3</w:t>
        </w:r>
      </w:hyperlink>
    </w:p>
    <w:p w:rsidR="0091148A" w:rsidRDefault="00DB6020">
      <w:pPr>
        <w:pStyle w:val="p0"/>
        <w:adjustRightInd w:val="0"/>
        <w:snapToGrid w:val="0"/>
        <w:spacing w:line="360" w:lineRule="auto"/>
        <w:ind w:left="420"/>
        <w:jc w:val="distribute"/>
        <w:rPr>
          <w:color w:val="000000"/>
        </w:rPr>
      </w:pPr>
      <w:hyperlink w:anchor="_Toc327863036#_Toc327863036#_Toc3278630" w:tooltip="blocked::#_Toc327863036" w:history="1">
        <w:r w:rsidR="0067757C">
          <w:rPr>
            <w:rStyle w:val="afa"/>
            <w:rFonts w:hint="eastAsia"/>
            <w:color w:val="000000"/>
            <w:u w:val="none"/>
          </w:rPr>
          <w:t>一、供应商</w:t>
        </w:r>
        <w:r w:rsidR="0067757C">
          <w:rPr>
            <w:rStyle w:val="afa"/>
            <w:color w:val="000000"/>
            <w:u w:val="none"/>
          </w:rPr>
          <w:t>资格</w:t>
        </w:r>
        <w:r w:rsidR="0067757C">
          <w:rPr>
            <w:rStyle w:val="afa"/>
            <w:rFonts w:hint="eastAsia"/>
            <w:color w:val="000000"/>
            <w:u w:val="none"/>
          </w:rPr>
          <w:t>要求……</w:t>
        </w:r>
        <w:proofErr w:type="gramStart"/>
        <w:r w:rsidR="0067757C">
          <w:rPr>
            <w:rStyle w:val="afa"/>
            <w:rFonts w:hint="eastAsia"/>
            <w:color w:val="000000"/>
            <w:u w:val="none"/>
          </w:rPr>
          <w:t>…………………………………………………………………</w:t>
        </w:r>
        <w:proofErr w:type="gramEnd"/>
        <w:r w:rsidR="0067757C">
          <w:rPr>
            <w:rStyle w:val="afa"/>
            <w:rFonts w:hint="eastAsia"/>
            <w:color w:val="000000"/>
            <w:u w:val="none"/>
          </w:rPr>
          <w:t>3</w:t>
        </w:r>
      </w:hyperlink>
    </w:p>
    <w:p w:rsidR="0091148A" w:rsidRDefault="0067757C">
      <w:pPr>
        <w:pStyle w:val="p0"/>
        <w:adjustRightInd w:val="0"/>
        <w:snapToGrid w:val="0"/>
        <w:spacing w:line="360" w:lineRule="auto"/>
        <w:ind w:left="420"/>
        <w:jc w:val="distribute"/>
        <w:rPr>
          <w:color w:val="000000"/>
        </w:rPr>
      </w:pPr>
      <w:r>
        <w:rPr>
          <w:rFonts w:hint="eastAsia"/>
        </w:rPr>
        <w:t>二、评审标准……</w:t>
      </w:r>
      <w:proofErr w:type="gramStart"/>
      <w:r>
        <w:rPr>
          <w:rFonts w:hint="eastAsia"/>
        </w:rPr>
        <w:t>…………………………………………………………………</w:t>
      </w:r>
      <w:proofErr w:type="gramEnd"/>
      <w:r>
        <w:rPr>
          <w:rFonts w:hint="eastAsia"/>
        </w:rPr>
        <w:t>3</w:t>
      </w:r>
    </w:p>
    <w:p w:rsidR="0091148A" w:rsidRDefault="00DB6020">
      <w:pPr>
        <w:pStyle w:val="p0"/>
        <w:adjustRightInd w:val="0"/>
        <w:snapToGrid w:val="0"/>
        <w:spacing w:line="360" w:lineRule="auto"/>
        <w:ind w:left="420"/>
        <w:jc w:val="distribute"/>
        <w:rPr>
          <w:color w:val="000000"/>
        </w:rPr>
      </w:pPr>
      <w:hyperlink w:anchor="_Toc327863038#_Toc327863038#_Toc3278630" w:tooltip="blocked::#_Toc327863038" w:history="1">
        <w:r w:rsidR="0067757C">
          <w:rPr>
            <w:rStyle w:val="afa"/>
            <w:rFonts w:hint="eastAsia"/>
            <w:color w:val="000000"/>
            <w:u w:val="none"/>
          </w:rPr>
          <w:t>三、响应文件要求……</w:t>
        </w:r>
        <w:proofErr w:type="gramStart"/>
        <w:r w:rsidR="0067757C">
          <w:rPr>
            <w:rStyle w:val="afa"/>
            <w:rFonts w:hint="eastAsia"/>
            <w:color w:val="000000"/>
            <w:u w:val="none"/>
          </w:rPr>
          <w:t>………………………………………………………………</w:t>
        </w:r>
        <w:proofErr w:type="gramEnd"/>
      </w:hyperlink>
      <w:r w:rsidR="0067757C">
        <w:rPr>
          <w:rStyle w:val="afa"/>
          <w:color w:val="000000"/>
          <w:u w:val="none"/>
        </w:rPr>
        <w:t>4</w:t>
      </w:r>
    </w:p>
    <w:p w:rsidR="0091148A" w:rsidRDefault="00DB6020">
      <w:pPr>
        <w:pStyle w:val="p0"/>
        <w:adjustRightInd w:val="0"/>
        <w:snapToGrid w:val="0"/>
        <w:spacing w:line="360" w:lineRule="auto"/>
        <w:ind w:left="420"/>
        <w:jc w:val="distribute"/>
        <w:rPr>
          <w:color w:val="000000"/>
        </w:rPr>
      </w:pPr>
      <w:hyperlink w:anchor="_Toc327863039#_Toc327863039#_Toc3278630" w:tooltip="blocked::#_Toc327863039" w:history="1">
        <w:r w:rsidR="0067757C">
          <w:rPr>
            <w:rStyle w:val="afa"/>
            <w:rFonts w:hint="eastAsia"/>
            <w:color w:val="000000"/>
            <w:u w:val="none"/>
          </w:rPr>
          <w:t>四、磋商时间和地点……</w:t>
        </w:r>
        <w:proofErr w:type="gramStart"/>
        <w:r w:rsidR="0067757C">
          <w:rPr>
            <w:rStyle w:val="afa"/>
            <w:rFonts w:hint="eastAsia"/>
            <w:color w:val="000000"/>
            <w:u w:val="none"/>
          </w:rPr>
          <w:t>………………………………………………………………</w:t>
        </w:r>
        <w:proofErr w:type="gramEnd"/>
      </w:hyperlink>
      <w:r w:rsidR="0067757C">
        <w:rPr>
          <w:rStyle w:val="afa"/>
          <w:color w:val="000000"/>
          <w:u w:val="none"/>
        </w:rPr>
        <w:t>6</w:t>
      </w:r>
    </w:p>
    <w:p w:rsidR="0091148A" w:rsidRDefault="00DB6020">
      <w:pPr>
        <w:pStyle w:val="p0"/>
        <w:adjustRightInd w:val="0"/>
        <w:snapToGrid w:val="0"/>
        <w:spacing w:line="360" w:lineRule="auto"/>
        <w:ind w:left="420"/>
        <w:jc w:val="distribute"/>
        <w:rPr>
          <w:rFonts w:ascii="Times New Roman" w:hAnsi="Times New Roman" w:cs="Times New Roman"/>
          <w:color w:val="000000"/>
        </w:rPr>
      </w:pPr>
      <w:hyperlink w:anchor="_Toc327863040#_Toc327863040#_Toc3278630" w:tooltip="blocked::#_Toc327863040" w:history="1">
        <w:r w:rsidR="0067757C">
          <w:rPr>
            <w:rStyle w:val="afa"/>
            <w:rFonts w:hint="eastAsia"/>
            <w:color w:val="000000"/>
            <w:u w:val="none"/>
          </w:rPr>
          <w:t>五、竞争性磋商流程……</w:t>
        </w:r>
        <w:proofErr w:type="gramStart"/>
        <w:r w:rsidR="0067757C">
          <w:rPr>
            <w:rStyle w:val="afa"/>
            <w:rFonts w:hint="eastAsia"/>
            <w:color w:val="000000"/>
            <w:u w:val="none"/>
          </w:rPr>
          <w:t>……………………………………………………………………</w:t>
        </w:r>
        <w:proofErr w:type="gramEnd"/>
      </w:hyperlink>
      <w:r w:rsidR="0067757C">
        <w:rPr>
          <w:rStyle w:val="afa"/>
          <w:color w:val="000000"/>
          <w:u w:val="none"/>
        </w:rPr>
        <w:t>6</w:t>
      </w:r>
    </w:p>
    <w:p w:rsidR="0091148A" w:rsidRDefault="0067757C">
      <w:pPr>
        <w:pStyle w:val="p0"/>
        <w:adjustRightInd w:val="0"/>
        <w:snapToGrid w:val="0"/>
        <w:spacing w:line="360" w:lineRule="auto"/>
        <w:jc w:val="distribute"/>
        <w:rPr>
          <w:rFonts w:ascii="Calibri" w:hAnsi="Calibri"/>
          <w:color w:val="000000"/>
        </w:rPr>
      </w:pPr>
      <w:r>
        <w:rPr>
          <w:rFonts w:hint="eastAsia"/>
          <w:color w:val="000000"/>
        </w:rPr>
        <w:t xml:space="preserve">    六、关于商务和技术偏离……</w:t>
      </w:r>
      <w:proofErr w:type="gramStart"/>
      <w:r>
        <w:rPr>
          <w:rFonts w:hint="eastAsia"/>
          <w:color w:val="000000"/>
        </w:rPr>
        <w:t>……………………………………………………………</w:t>
      </w:r>
      <w:proofErr w:type="gramEnd"/>
      <w:r>
        <w:rPr>
          <w:color w:val="000000"/>
        </w:rPr>
        <w:t>7</w:t>
      </w:r>
    </w:p>
    <w:p w:rsidR="0091148A" w:rsidRDefault="00DB6020">
      <w:pPr>
        <w:pStyle w:val="p0"/>
        <w:adjustRightInd w:val="0"/>
        <w:snapToGrid w:val="0"/>
        <w:spacing w:line="360" w:lineRule="auto"/>
        <w:ind w:left="420"/>
        <w:jc w:val="distribute"/>
        <w:rPr>
          <w:color w:val="000000"/>
        </w:rPr>
      </w:pPr>
      <w:hyperlink w:anchor="_Toc327863041#_Toc327863041#_Toc3278630" w:tooltip="blocked::#_Toc327863041" w:history="1">
        <w:r w:rsidR="0067757C">
          <w:rPr>
            <w:rStyle w:val="afa"/>
            <w:rFonts w:hint="eastAsia"/>
            <w:color w:val="000000"/>
            <w:u w:val="none"/>
          </w:rPr>
          <w:t>七、特别声明……</w:t>
        </w:r>
        <w:proofErr w:type="gramStart"/>
        <w:r w:rsidR="0067757C">
          <w:rPr>
            <w:rStyle w:val="afa"/>
            <w:rFonts w:hint="eastAsia"/>
            <w:color w:val="000000"/>
            <w:u w:val="none"/>
          </w:rPr>
          <w:t>……………………………………………………………………………</w:t>
        </w:r>
        <w:proofErr w:type="gramEnd"/>
      </w:hyperlink>
      <w:r w:rsidR="0067757C">
        <w:rPr>
          <w:rStyle w:val="afa"/>
          <w:color w:val="000000"/>
          <w:u w:val="none"/>
        </w:rPr>
        <w:t>7</w:t>
      </w:r>
    </w:p>
    <w:p w:rsidR="0091148A" w:rsidRDefault="00DB6020">
      <w:pPr>
        <w:pStyle w:val="p0"/>
        <w:adjustRightInd w:val="0"/>
        <w:snapToGrid w:val="0"/>
        <w:spacing w:line="360" w:lineRule="auto"/>
        <w:jc w:val="distribute"/>
        <w:rPr>
          <w:color w:val="000000"/>
        </w:rPr>
      </w:pPr>
      <w:hyperlink w:anchor="_Toc327863042#_Toc327863042#_Toc3278630" w:tooltip="blocked::#_Toc327863042" w:history="1">
        <w:r w:rsidR="0067757C">
          <w:rPr>
            <w:rStyle w:val="afa"/>
            <w:rFonts w:hint="eastAsia"/>
            <w:b/>
            <w:bCs/>
            <w:color w:val="000000"/>
            <w:u w:val="none"/>
          </w:rPr>
          <w:t>附件二 响应文件格式和表格……</w:t>
        </w:r>
        <w:proofErr w:type="gramStart"/>
        <w:r w:rsidR="0067757C">
          <w:rPr>
            <w:rStyle w:val="afa"/>
            <w:rFonts w:hint="eastAsia"/>
            <w:b/>
            <w:bCs/>
            <w:color w:val="000000"/>
            <w:u w:val="none"/>
          </w:rPr>
          <w:t>……………………………………………………………</w:t>
        </w:r>
        <w:proofErr w:type="gramEnd"/>
      </w:hyperlink>
      <w:r w:rsidR="0067757C">
        <w:t>9</w:t>
      </w:r>
    </w:p>
    <w:p w:rsidR="0091148A" w:rsidRDefault="0091148A">
      <w:pPr>
        <w:pStyle w:val="p0"/>
        <w:adjustRightInd w:val="0"/>
        <w:snapToGrid w:val="0"/>
        <w:spacing w:line="360" w:lineRule="auto"/>
        <w:ind w:left="3240" w:right="620" w:hanging="3240"/>
        <w:jc w:val="right"/>
        <w:rPr>
          <w:color w:val="000000"/>
        </w:rPr>
      </w:pPr>
    </w:p>
    <w:p w:rsidR="0091148A" w:rsidRDefault="0091148A">
      <w:pPr>
        <w:pStyle w:val="p0"/>
        <w:adjustRightInd w:val="0"/>
        <w:snapToGrid w:val="0"/>
        <w:spacing w:line="360" w:lineRule="auto"/>
        <w:ind w:left="3240" w:right="620" w:hanging="3240"/>
        <w:jc w:val="right"/>
        <w:rPr>
          <w:color w:val="000000"/>
        </w:rPr>
      </w:pPr>
    </w:p>
    <w:p w:rsidR="0091148A" w:rsidRDefault="0091148A">
      <w:pPr>
        <w:pStyle w:val="p0"/>
        <w:adjustRightInd w:val="0"/>
        <w:snapToGrid w:val="0"/>
        <w:spacing w:line="360" w:lineRule="auto"/>
        <w:ind w:left="3240" w:right="620" w:hanging="3240"/>
        <w:jc w:val="right"/>
        <w:rPr>
          <w:color w:val="000000"/>
        </w:rPr>
      </w:pPr>
    </w:p>
    <w:p w:rsidR="0091148A" w:rsidRDefault="0091148A">
      <w:pPr>
        <w:widowControl/>
        <w:adjustRightInd w:val="0"/>
        <w:snapToGrid w:val="0"/>
        <w:spacing w:line="360" w:lineRule="auto"/>
        <w:ind w:left="3240" w:right="740" w:hanging="3240"/>
        <w:jc w:val="left"/>
        <w:rPr>
          <w:rFonts w:ascii="宋体" w:hAnsi="宋体" w:cs="宋体"/>
          <w:b/>
          <w:bCs/>
          <w:kern w:val="0"/>
          <w:sz w:val="28"/>
          <w:szCs w:val="28"/>
        </w:rPr>
      </w:pPr>
    </w:p>
    <w:p w:rsidR="0091148A" w:rsidRDefault="0091148A">
      <w:pPr>
        <w:widowControl/>
        <w:adjustRightInd w:val="0"/>
        <w:snapToGrid w:val="0"/>
        <w:spacing w:line="360" w:lineRule="auto"/>
        <w:ind w:left="3240" w:right="740" w:hanging="3240"/>
        <w:jc w:val="left"/>
        <w:rPr>
          <w:rFonts w:ascii="宋体" w:hAnsi="宋体" w:cs="宋体"/>
          <w:b/>
          <w:bCs/>
          <w:kern w:val="0"/>
          <w:sz w:val="28"/>
          <w:szCs w:val="28"/>
        </w:rPr>
      </w:pPr>
    </w:p>
    <w:p w:rsidR="0091148A" w:rsidRDefault="0091148A">
      <w:pPr>
        <w:widowControl/>
        <w:adjustRightInd w:val="0"/>
        <w:snapToGrid w:val="0"/>
        <w:spacing w:line="360" w:lineRule="auto"/>
        <w:ind w:left="3240" w:right="740" w:hanging="3240"/>
        <w:jc w:val="left"/>
        <w:rPr>
          <w:rFonts w:ascii="宋体" w:hAnsi="宋体" w:cs="宋体"/>
          <w:b/>
          <w:bCs/>
          <w:kern w:val="0"/>
          <w:sz w:val="28"/>
          <w:szCs w:val="28"/>
        </w:rPr>
      </w:pPr>
    </w:p>
    <w:p w:rsidR="0091148A" w:rsidRDefault="0091148A">
      <w:pPr>
        <w:widowControl/>
        <w:adjustRightInd w:val="0"/>
        <w:snapToGrid w:val="0"/>
        <w:spacing w:line="360" w:lineRule="auto"/>
        <w:ind w:left="3240" w:right="740" w:hanging="3240"/>
        <w:jc w:val="left"/>
        <w:rPr>
          <w:rFonts w:ascii="宋体" w:hAnsi="宋体" w:cs="宋体"/>
          <w:b/>
          <w:bCs/>
          <w:kern w:val="0"/>
          <w:sz w:val="28"/>
          <w:szCs w:val="28"/>
        </w:rPr>
      </w:pPr>
    </w:p>
    <w:p w:rsidR="0091148A" w:rsidRDefault="0091148A">
      <w:pPr>
        <w:widowControl/>
        <w:adjustRightInd w:val="0"/>
        <w:snapToGrid w:val="0"/>
        <w:spacing w:line="360" w:lineRule="auto"/>
        <w:ind w:left="3240" w:right="740" w:hanging="3240"/>
        <w:jc w:val="left"/>
        <w:rPr>
          <w:rFonts w:ascii="宋体" w:hAnsi="宋体" w:cs="宋体"/>
          <w:b/>
          <w:bCs/>
          <w:kern w:val="0"/>
          <w:sz w:val="28"/>
          <w:szCs w:val="28"/>
        </w:rPr>
      </w:pPr>
    </w:p>
    <w:p w:rsidR="0091148A" w:rsidRDefault="0091148A">
      <w:pPr>
        <w:pStyle w:val="1"/>
        <w:numPr>
          <w:ilvl w:val="0"/>
          <w:numId w:val="0"/>
        </w:numPr>
        <w:adjustRightInd w:val="0"/>
        <w:snapToGrid w:val="0"/>
        <w:rPr>
          <w:sz w:val="30"/>
          <w:szCs w:val="30"/>
        </w:rPr>
      </w:pPr>
    </w:p>
    <w:p w:rsidR="0091148A" w:rsidRDefault="0091148A">
      <w:pPr>
        <w:pStyle w:val="1"/>
        <w:numPr>
          <w:ilvl w:val="0"/>
          <w:numId w:val="0"/>
        </w:numPr>
        <w:adjustRightInd w:val="0"/>
        <w:snapToGrid w:val="0"/>
        <w:rPr>
          <w:sz w:val="30"/>
          <w:szCs w:val="30"/>
        </w:rPr>
      </w:pPr>
    </w:p>
    <w:p w:rsidR="0091148A" w:rsidRDefault="0091148A">
      <w:pPr>
        <w:pStyle w:val="1"/>
        <w:numPr>
          <w:ilvl w:val="0"/>
          <w:numId w:val="0"/>
        </w:numPr>
        <w:adjustRightInd w:val="0"/>
        <w:snapToGrid w:val="0"/>
        <w:rPr>
          <w:sz w:val="30"/>
          <w:szCs w:val="30"/>
        </w:rPr>
      </w:pPr>
    </w:p>
    <w:p w:rsidR="0091148A" w:rsidRDefault="0091148A">
      <w:pPr>
        <w:pStyle w:val="1"/>
        <w:numPr>
          <w:ilvl w:val="0"/>
          <w:numId w:val="0"/>
        </w:numPr>
        <w:adjustRightInd w:val="0"/>
        <w:snapToGrid w:val="0"/>
        <w:rPr>
          <w:sz w:val="30"/>
          <w:szCs w:val="30"/>
        </w:rPr>
      </w:pPr>
    </w:p>
    <w:p w:rsidR="0091148A" w:rsidRDefault="0091148A"/>
    <w:p w:rsidR="0091148A" w:rsidRDefault="0091148A">
      <w:pPr>
        <w:pStyle w:val="1"/>
        <w:numPr>
          <w:ilvl w:val="0"/>
          <w:numId w:val="0"/>
        </w:numPr>
        <w:adjustRightInd w:val="0"/>
        <w:snapToGrid w:val="0"/>
        <w:rPr>
          <w:sz w:val="30"/>
          <w:szCs w:val="30"/>
        </w:rPr>
      </w:pPr>
    </w:p>
    <w:p w:rsidR="0091148A" w:rsidRDefault="0067757C">
      <w:pPr>
        <w:pStyle w:val="1"/>
        <w:numPr>
          <w:ilvl w:val="0"/>
          <w:numId w:val="0"/>
        </w:numPr>
        <w:adjustRightInd w:val="0"/>
        <w:snapToGrid w:val="0"/>
        <w:rPr>
          <w:sz w:val="30"/>
          <w:szCs w:val="30"/>
        </w:rPr>
      </w:pPr>
      <w:r>
        <w:rPr>
          <w:rFonts w:hint="eastAsia"/>
          <w:sz w:val="30"/>
          <w:szCs w:val="30"/>
        </w:rPr>
        <w:t>附件一：磋商事项说明</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一、供应商资格要求</w:t>
      </w:r>
    </w:p>
    <w:p w:rsidR="0091148A" w:rsidRDefault="0067757C">
      <w:pPr>
        <w:widowControl/>
        <w:adjustRightInd w:val="0"/>
        <w:snapToGrid w:val="0"/>
        <w:spacing w:line="360" w:lineRule="auto"/>
        <w:ind w:firstLine="482"/>
        <w:rPr>
          <w:rFonts w:asciiTheme="minorEastAsia" w:eastAsiaTheme="minorEastAsia" w:hAnsiTheme="minorEastAsia" w:cs="宋体"/>
          <w:color w:val="000000" w:themeColor="text1"/>
          <w:kern w:val="0"/>
          <w:sz w:val="24"/>
          <w:szCs w:val="24"/>
        </w:rPr>
      </w:pPr>
      <w:r>
        <w:rPr>
          <w:rFonts w:ascii="宋体" w:hAnsi="宋体" w:cs="宋体" w:hint="eastAsia"/>
          <w:color w:val="000000" w:themeColor="text1"/>
          <w:kern w:val="0"/>
          <w:sz w:val="24"/>
          <w:szCs w:val="24"/>
        </w:rPr>
        <w:t>1.在中华人民共和国境内依照《中华人民共和国公司法》注册的、具有法人资格、符合本磋商文件的要求并承诺提供本次服务的企业，</w:t>
      </w:r>
      <w:r>
        <w:rPr>
          <w:rFonts w:asciiTheme="minorEastAsia" w:eastAsiaTheme="minorEastAsia" w:hAnsiTheme="minorEastAsia" w:cs="宋体" w:hint="eastAsia"/>
          <w:color w:val="000000" w:themeColor="text1"/>
          <w:kern w:val="0"/>
          <w:sz w:val="24"/>
          <w:szCs w:val="24"/>
        </w:rPr>
        <w:t>需</w:t>
      </w:r>
      <w:r>
        <w:rPr>
          <w:rFonts w:asciiTheme="minorEastAsia" w:eastAsiaTheme="minorEastAsia" w:hAnsiTheme="minorEastAsia" w:cs="Arial" w:hint="eastAsia"/>
          <w:sz w:val="24"/>
          <w:szCs w:val="24"/>
        </w:rPr>
        <w:t>提供营业执照复印件</w:t>
      </w:r>
      <w:r>
        <w:rPr>
          <w:rFonts w:asciiTheme="minorEastAsia" w:eastAsiaTheme="minorEastAsia" w:hAnsiTheme="minorEastAsia" w:cs="宋体" w:hint="eastAsia"/>
          <w:color w:val="000000" w:themeColor="text1"/>
          <w:kern w:val="0"/>
          <w:sz w:val="24"/>
          <w:szCs w:val="24"/>
        </w:rPr>
        <w:t>；</w:t>
      </w:r>
    </w:p>
    <w:p w:rsidR="0091148A" w:rsidRDefault="0067757C">
      <w:pPr>
        <w:widowControl/>
        <w:adjustRightInd w:val="0"/>
        <w:snapToGrid w:val="0"/>
        <w:spacing w:line="360" w:lineRule="auto"/>
        <w:ind w:firstLine="482"/>
        <w:rPr>
          <w:rFonts w:asciiTheme="minorEastAsia" w:eastAsiaTheme="minorEastAsia" w:hAnsiTheme="minorEastAsia" w:cs="宋体"/>
          <w:i/>
          <w:color w:val="0000FF"/>
          <w:kern w:val="0"/>
          <w:sz w:val="24"/>
          <w:szCs w:val="24"/>
        </w:rPr>
      </w:pPr>
      <w:r>
        <w:rPr>
          <w:rFonts w:asciiTheme="minorEastAsia" w:eastAsiaTheme="minorEastAsia" w:hAnsiTheme="minorEastAsia" w:cs="宋体"/>
          <w:i/>
          <w:color w:val="0000FF"/>
          <w:kern w:val="0"/>
          <w:sz w:val="24"/>
          <w:szCs w:val="24"/>
        </w:rPr>
        <w:t>（</w:t>
      </w:r>
      <w:r>
        <w:rPr>
          <w:rFonts w:asciiTheme="minorEastAsia" w:eastAsiaTheme="minorEastAsia" w:hAnsiTheme="minorEastAsia" w:cs="宋体" w:hint="eastAsia"/>
          <w:i/>
          <w:color w:val="0000FF"/>
          <w:kern w:val="0"/>
          <w:sz w:val="24"/>
          <w:szCs w:val="24"/>
        </w:rPr>
        <w:t>是否法人和其余资质条件可视项目情况修改或增加。</w:t>
      </w:r>
      <w:r>
        <w:rPr>
          <w:rFonts w:asciiTheme="minorEastAsia" w:eastAsiaTheme="minorEastAsia" w:hAnsiTheme="minorEastAsia" w:cs="宋体"/>
          <w:i/>
          <w:color w:val="0000FF"/>
          <w:kern w:val="0"/>
          <w:sz w:val="24"/>
          <w:szCs w:val="24"/>
        </w:rPr>
        <w:t>）</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hint="eastAsia"/>
          <w:color w:val="000000" w:themeColor="text1"/>
          <w:kern w:val="0"/>
          <w:sz w:val="24"/>
          <w:szCs w:val="24"/>
        </w:rPr>
        <w:t>2.</w:t>
      </w:r>
      <w:r>
        <w:rPr>
          <w:rFonts w:asciiTheme="minorEastAsia" w:eastAsiaTheme="minorEastAsia" w:hAnsiTheme="minorEastAsia" w:cs="Arial" w:hint="eastAsia"/>
          <w:sz w:val="24"/>
        </w:rPr>
        <w:t>具有良好的商业信誉和健全的财务会计制度；</w:t>
      </w:r>
      <w:r>
        <w:rPr>
          <w:rFonts w:ascii="宋体" w:hAnsi="宋体" w:cs="宋体" w:hint="eastAsia"/>
          <w:color w:val="000000" w:themeColor="text1"/>
          <w:kern w:val="0"/>
          <w:sz w:val="24"/>
          <w:szCs w:val="24"/>
        </w:rPr>
        <w:t xml:space="preserve"> </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3</w:t>
      </w:r>
      <w:r>
        <w:rPr>
          <w:rFonts w:ascii="宋体" w:hAnsi="宋体" w:cs="宋体" w:hint="eastAsia"/>
          <w:color w:val="000000" w:themeColor="text1"/>
          <w:kern w:val="0"/>
          <w:sz w:val="24"/>
          <w:szCs w:val="24"/>
        </w:rPr>
        <w:t>.具有履行合同所必需的设备和专业技术能力；</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4</w:t>
      </w:r>
      <w:r>
        <w:rPr>
          <w:rFonts w:ascii="宋体" w:hAnsi="宋体" w:cs="宋体" w:hint="eastAsia"/>
          <w:color w:val="000000" w:themeColor="text1"/>
          <w:kern w:val="0"/>
          <w:sz w:val="24"/>
          <w:szCs w:val="24"/>
        </w:rPr>
        <w:t>.有依法缴纳税收和社会保障资金的良好记录；</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5</w:t>
      </w:r>
      <w:r>
        <w:rPr>
          <w:rFonts w:ascii="宋体" w:hAnsi="宋体" w:cs="宋体" w:hint="eastAsia"/>
          <w:color w:val="000000" w:themeColor="text1"/>
          <w:kern w:val="0"/>
          <w:sz w:val="24"/>
          <w:szCs w:val="24"/>
        </w:rPr>
        <w:t>.参加此项采购活动最近三年没有出现违法违规或失信行为，没有骗取中标和严重违约的行为；</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6.</w:t>
      </w:r>
      <w:r>
        <w:rPr>
          <w:rFonts w:ascii="Arial" w:hAnsi="Arial" w:cs="Arial" w:hint="eastAsia"/>
          <w:sz w:val="24"/>
          <w:szCs w:val="24"/>
        </w:rPr>
        <w:t>单位负责人为同一人或存在控股、管理关系的不同单位，不得参加同一采购项目；</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7.</w:t>
      </w:r>
      <w:r>
        <w:rPr>
          <w:rFonts w:ascii="Arial" w:hAnsi="Arial" w:cs="Arial" w:hint="eastAsia"/>
          <w:sz w:val="24"/>
          <w:szCs w:val="24"/>
        </w:rPr>
        <w:t>本项目不接受联合体。</w:t>
      </w:r>
    </w:p>
    <w:p w:rsidR="0091148A" w:rsidRDefault="0067757C">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hint="eastAsia"/>
          <w:color w:val="000000" w:themeColor="text1"/>
          <w:kern w:val="0"/>
          <w:sz w:val="24"/>
          <w:szCs w:val="24"/>
        </w:rPr>
        <w:t>上述资格要求</w:t>
      </w:r>
      <w:r>
        <w:rPr>
          <w:rFonts w:ascii="宋体" w:hAnsi="宋体" w:cs="宋体"/>
          <w:color w:val="000000" w:themeColor="text1"/>
          <w:kern w:val="0"/>
          <w:sz w:val="24"/>
          <w:szCs w:val="24"/>
        </w:rPr>
        <w:t>证明文件</w:t>
      </w:r>
      <w:r>
        <w:rPr>
          <w:rFonts w:ascii="宋体" w:hAnsi="宋体" w:cs="宋体" w:hint="eastAsia"/>
          <w:color w:val="000000" w:themeColor="text1"/>
          <w:kern w:val="0"/>
          <w:sz w:val="24"/>
          <w:szCs w:val="24"/>
        </w:rPr>
        <w:t>详细</w:t>
      </w:r>
      <w:r>
        <w:rPr>
          <w:rFonts w:ascii="宋体" w:hAnsi="宋体" w:cs="宋体"/>
          <w:color w:val="000000" w:themeColor="text1"/>
          <w:kern w:val="0"/>
          <w:sz w:val="24"/>
          <w:szCs w:val="24"/>
        </w:rPr>
        <w:t>要求请见附件三</w:t>
      </w:r>
      <w:r>
        <w:rPr>
          <w:rFonts w:ascii="宋体" w:hAnsi="宋体" w:cs="宋体" w:hint="eastAsia"/>
          <w:color w:val="000000" w:themeColor="text1"/>
          <w:kern w:val="0"/>
          <w:sz w:val="24"/>
          <w:szCs w:val="24"/>
        </w:rPr>
        <w:t>。</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二、评审标准</w:t>
      </w:r>
    </w:p>
    <w:p w:rsidR="0091148A" w:rsidRDefault="0067757C">
      <w:pPr>
        <w:widowControl/>
        <w:adjustRightInd w:val="0"/>
        <w:snapToGrid w:val="0"/>
        <w:spacing w:line="360" w:lineRule="auto"/>
        <w:ind w:firstLine="480"/>
        <w:rPr>
          <w:rFonts w:ascii="宋体" w:hAnsi="宋体" w:cs="宋体"/>
          <w:b/>
          <w:color w:val="000000" w:themeColor="text1"/>
          <w:kern w:val="0"/>
          <w:sz w:val="24"/>
          <w:szCs w:val="24"/>
        </w:rPr>
      </w:pPr>
      <w:r>
        <w:rPr>
          <w:rFonts w:ascii="宋体" w:hAnsi="宋体" w:cs="宋体" w:hint="eastAsia"/>
          <w:color w:val="000000" w:themeColor="text1"/>
          <w:kern w:val="0"/>
          <w:sz w:val="24"/>
          <w:szCs w:val="24"/>
        </w:rPr>
        <w:t>采购评审标准由项目提出的服务方案，针对本项目重点、难点进行分析，提出合理化建议，对建议的合理、可行性，根据额外服务承诺，承诺的具体、合理、可行性，投标人资质、业绩、财务、信誉等</w:t>
      </w:r>
      <w:r>
        <w:rPr>
          <w:rFonts w:ascii="宋体" w:hAnsi="宋体" w:cs="宋体" w:hint="eastAsia"/>
          <w:kern w:val="0"/>
          <w:sz w:val="24"/>
          <w:szCs w:val="24"/>
        </w:rPr>
        <w:t>四项标准</w:t>
      </w:r>
      <w:r>
        <w:rPr>
          <w:rFonts w:ascii="宋体" w:hAnsi="宋体" w:cs="宋体" w:hint="eastAsia"/>
          <w:color w:val="000000" w:themeColor="text1"/>
          <w:kern w:val="0"/>
          <w:sz w:val="24"/>
          <w:szCs w:val="24"/>
        </w:rPr>
        <w:t>构成，评审</w:t>
      </w:r>
      <w:r>
        <w:rPr>
          <w:rFonts w:ascii="宋体" w:hAnsi="宋体" w:cs="宋体"/>
          <w:color w:val="000000" w:themeColor="text1"/>
          <w:kern w:val="0"/>
          <w:sz w:val="24"/>
          <w:szCs w:val="24"/>
        </w:rPr>
        <w:t>专家</w:t>
      </w:r>
      <w:r>
        <w:rPr>
          <w:rFonts w:ascii="宋体" w:hAnsi="宋体" w:cs="宋体" w:hint="eastAsia"/>
          <w:color w:val="000000" w:themeColor="text1"/>
          <w:kern w:val="0"/>
          <w:sz w:val="24"/>
          <w:szCs w:val="24"/>
        </w:rPr>
        <w:t>将依据磋商</w:t>
      </w:r>
      <w:r>
        <w:rPr>
          <w:rFonts w:ascii="宋体" w:hAnsi="宋体" w:cs="宋体"/>
          <w:color w:val="000000" w:themeColor="text1"/>
          <w:kern w:val="0"/>
          <w:sz w:val="24"/>
          <w:szCs w:val="24"/>
        </w:rPr>
        <w:t>邀请</w:t>
      </w:r>
      <w:r>
        <w:rPr>
          <w:rFonts w:ascii="宋体" w:hAnsi="宋体" w:cs="宋体" w:hint="eastAsia"/>
          <w:color w:val="000000" w:themeColor="text1"/>
          <w:kern w:val="0"/>
          <w:sz w:val="24"/>
          <w:szCs w:val="24"/>
        </w:rPr>
        <w:t>文件要求，结合</w:t>
      </w:r>
      <w:proofErr w:type="gramStart"/>
      <w:r>
        <w:rPr>
          <w:rFonts w:ascii="宋体" w:hAnsi="宋体" w:cs="宋体" w:hint="eastAsia"/>
          <w:color w:val="000000" w:themeColor="text1"/>
          <w:kern w:val="0"/>
          <w:sz w:val="24"/>
          <w:szCs w:val="24"/>
        </w:rPr>
        <w:t>项目项目</w:t>
      </w:r>
      <w:proofErr w:type="gramEnd"/>
      <w:r>
        <w:rPr>
          <w:rFonts w:ascii="宋体" w:hAnsi="宋体" w:cs="宋体" w:hint="eastAsia"/>
          <w:color w:val="000000" w:themeColor="text1"/>
          <w:kern w:val="0"/>
          <w:sz w:val="24"/>
          <w:szCs w:val="24"/>
        </w:rPr>
        <w:t>提出的服务方案，针对本项目重点、难点进行分析，提出合理化建议，对建议的合理、可行性，根据额外服务承诺，承诺的具体、合理、可行性，投标人资质、业绩、财务、信誉</w:t>
      </w:r>
      <w:r>
        <w:rPr>
          <w:rFonts w:ascii="宋体" w:hAnsi="宋体" w:cs="宋体" w:hint="eastAsia"/>
          <w:kern w:val="0"/>
          <w:sz w:val="24"/>
          <w:szCs w:val="24"/>
        </w:rPr>
        <w:t>等情况进</w:t>
      </w:r>
      <w:r>
        <w:rPr>
          <w:rFonts w:ascii="宋体" w:hAnsi="宋体" w:cs="宋体" w:hint="eastAsia"/>
          <w:color w:val="000000" w:themeColor="text1"/>
          <w:kern w:val="0"/>
          <w:sz w:val="24"/>
          <w:szCs w:val="24"/>
        </w:rPr>
        <w:t>行评分。各有效供应商的综合得分为各评审专家所评分值的算术平均值，若总得分相同，以价格得分高者排序在先。</w:t>
      </w:r>
      <w:r>
        <w:rPr>
          <w:rFonts w:ascii="宋体" w:hAnsi="宋体" w:cs="宋体" w:hint="eastAsia"/>
          <w:b/>
          <w:color w:val="000000" w:themeColor="text1"/>
          <w:kern w:val="0"/>
          <w:sz w:val="24"/>
          <w:szCs w:val="24"/>
        </w:rPr>
        <w:t>将把合同授予被确定为实质上响应磋商文件要求且评标得分最高的供应商。</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评审标准如下：</w:t>
      </w:r>
    </w:p>
    <w:tbl>
      <w:tblPr>
        <w:tblW w:w="8817" w:type="dxa"/>
        <w:tblInd w:w="93" w:type="dxa"/>
        <w:tblLook w:val="04A0" w:firstRow="1" w:lastRow="0" w:firstColumn="1" w:lastColumn="0" w:noHBand="0" w:noVBand="1"/>
      </w:tblPr>
      <w:tblGrid>
        <w:gridCol w:w="683"/>
        <w:gridCol w:w="2960"/>
        <w:gridCol w:w="4223"/>
        <w:gridCol w:w="951"/>
      </w:tblGrid>
      <w:tr w:rsidR="0091148A">
        <w:trPr>
          <w:trHeight w:val="614"/>
        </w:trPr>
        <w:tc>
          <w:tcPr>
            <w:tcW w:w="683" w:type="dxa"/>
            <w:tcBorders>
              <w:top w:val="single" w:sz="8" w:space="0" w:color="000000"/>
              <w:left w:val="single" w:sz="8" w:space="0" w:color="000000"/>
              <w:bottom w:val="nil"/>
              <w:right w:val="single" w:sz="4" w:space="0" w:color="000000"/>
            </w:tcBorders>
            <w:shd w:val="clear" w:color="auto" w:fill="F2F2F2"/>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序号</w:t>
            </w:r>
          </w:p>
        </w:tc>
        <w:tc>
          <w:tcPr>
            <w:tcW w:w="2960" w:type="dxa"/>
            <w:tcBorders>
              <w:top w:val="single" w:sz="8" w:space="0" w:color="000000"/>
              <w:left w:val="single" w:sz="4" w:space="0" w:color="000000"/>
              <w:bottom w:val="nil"/>
              <w:right w:val="single" w:sz="4" w:space="0" w:color="000000"/>
            </w:tcBorders>
            <w:shd w:val="clear" w:color="auto" w:fill="F2F2F2"/>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评审内容</w:t>
            </w:r>
          </w:p>
        </w:tc>
        <w:tc>
          <w:tcPr>
            <w:tcW w:w="4223" w:type="dxa"/>
            <w:tcBorders>
              <w:top w:val="single" w:sz="8" w:space="0" w:color="000000"/>
              <w:left w:val="single" w:sz="4" w:space="0" w:color="000000"/>
              <w:bottom w:val="nil"/>
              <w:right w:val="single" w:sz="4" w:space="0" w:color="000000"/>
            </w:tcBorders>
            <w:shd w:val="clear" w:color="auto" w:fill="F2F2F2"/>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评审标准</w:t>
            </w:r>
          </w:p>
        </w:tc>
        <w:tc>
          <w:tcPr>
            <w:tcW w:w="951" w:type="dxa"/>
            <w:tcBorders>
              <w:top w:val="single" w:sz="8" w:space="0" w:color="000000"/>
              <w:left w:val="single" w:sz="4" w:space="0" w:color="000000"/>
              <w:bottom w:val="nil"/>
              <w:right w:val="nil"/>
            </w:tcBorders>
            <w:shd w:val="clear" w:color="auto" w:fill="F2F2F2"/>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分值</w:t>
            </w:r>
          </w:p>
        </w:tc>
      </w:tr>
      <w:tr w:rsidR="0091148A">
        <w:trPr>
          <w:trHeight w:val="323"/>
        </w:trPr>
        <w:tc>
          <w:tcPr>
            <w:tcW w:w="0" w:type="auto"/>
            <w:vMerge w:val="restart"/>
            <w:tcBorders>
              <w:top w:val="single" w:sz="8" w:space="0" w:color="000000"/>
              <w:left w:val="single" w:sz="8"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1</w:t>
            </w:r>
          </w:p>
        </w:tc>
        <w:tc>
          <w:tcPr>
            <w:tcW w:w="2960" w:type="dxa"/>
            <w:vMerge w:val="restart"/>
            <w:tcBorders>
              <w:top w:val="single" w:sz="8"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针对本项目提出的服务方案进行打分评审</w:t>
            </w:r>
          </w:p>
        </w:tc>
        <w:tc>
          <w:tcPr>
            <w:tcW w:w="4223" w:type="dxa"/>
            <w:tcBorders>
              <w:top w:val="single" w:sz="8" w:space="0" w:color="000000"/>
              <w:left w:val="single" w:sz="4" w:space="0" w:color="000000"/>
              <w:bottom w:val="single" w:sz="4" w:space="0" w:color="000000"/>
              <w:right w:val="single" w:sz="4" w:space="0" w:color="000000"/>
            </w:tcBorders>
            <w:shd w:val="clear" w:color="auto" w:fill="F2F2F2"/>
            <w:vAlign w:val="center"/>
          </w:tcPr>
          <w:p w:rsidR="0091148A" w:rsidRDefault="0067757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方案科学合理、全面，可行度高，20分&lt;得分&lt;30分</w:t>
            </w:r>
          </w:p>
        </w:tc>
        <w:tc>
          <w:tcPr>
            <w:tcW w:w="0" w:type="auto"/>
            <w:vMerge w:val="restart"/>
            <w:tcBorders>
              <w:top w:val="single" w:sz="8" w:space="0" w:color="000000"/>
              <w:left w:val="single" w:sz="4" w:space="0" w:color="000000"/>
              <w:bottom w:val="single" w:sz="4" w:space="0" w:color="000000"/>
              <w:right w:val="single" w:sz="8" w:space="0" w:color="000000"/>
            </w:tcBorders>
            <w:shd w:val="clear" w:color="auto" w:fill="FFFFFF"/>
            <w:noWrap/>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30</w:t>
            </w:r>
          </w:p>
        </w:tc>
      </w:tr>
      <w:tr w:rsidR="0091148A">
        <w:trPr>
          <w:trHeight w:val="259"/>
        </w:trPr>
        <w:tc>
          <w:tcPr>
            <w:tcW w:w="0" w:type="auto"/>
            <w:vMerge/>
            <w:tcBorders>
              <w:top w:val="single" w:sz="8" w:space="0" w:color="000000"/>
              <w:left w:val="single" w:sz="8" w:space="0" w:color="000000"/>
              <w:bottom w:val="single" w:sz="4" w:space="0" w:color="000000"/>
              <w:right w:val="single" w:sz="4" w:space="0" w:color="000000"/>
            </w:tcBorders>
            <w:shd w:val="clear" w:color="auto" w:fill="FFFFFF"/>
            <w:noWrap/>
            <w:vAlign w:val="center"/>
          </w:tcPr>
          <w:p w:rsidR="0091148A" w:rsidRDefault="0091148A">
            <w:pPr>
              <w:jc w:val="center"/>
              <w:rPr>
                <w:rFonts w:ascii="宋体" w:hAnsi="宋体" w:cs="宋体"/>
                <w:b/>
                <w:bCs/>
                <w:color w:val="000000"/>
                <w:sz w:val="22"/>
                <w:szCs w:val="22"/>
              </w:rPr>
            </w:pPr>
          </w:p>
        </w:tc>
        <w:tc>
          <w:tcPr>
            <w:tcW w:w="2960" w:type="dxa"/>
            <w:vMerge/>
            <w:tcBorders>
              <w:top w:val="single" w:sz="8" w:space="0" w:color="000000"/>
              <w:left w:val="single" w:sz="4" w:space="0" w:color="000000"/>
              <w:bottom w:val="single" w:sz="4" w:space="0" w:color="000000"/>
              <w:right w:val="single" w:sz="4" w:space="0" w:color="000000"/>
            </w:tcBorders>
            <w:shd w:val="clear" w:color="auto" w:fill="FFFFFF"/>
            <w:vAlign w:val="center"/>
          </w:tcPr>
          <w:p w:rsidR="0091148A" w:rsidRDefault="0091148A">
            <w:pPr>
              <w:jc w:val="center"/>
              <w:rPr>
                <w:rFonts w:ascii="宋体" w:hAnsi="宋体" w:cs="宋体"/>
                <w:b/>
                <w:bCs/>
                <w:color w:val="000000"/>
                <w:sz w:val="22"/>
                <w:szCs w:val="22"/>
              </w:rPr>
            </w:pPr>
          </w:p>
        </w:tc>
        <w:tc>
          <w:tcPr>
            <w:tcW w:w="42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方案不太合理，全面，可行度不高10分&lt;得分&lt;20分</w:t>
            </w:r>
          </w:p>
        </w:tc>
        <w:tc>
          <w:tcPr>
            <w:tcW w:w="0" w:type="auto"/>
            <w:vMerge/>
            <w:tcBorders>
              <w:top w:val="single" w:sz="8" w:space="0" w:color="000000"/>
              <w:left w:val="single" w:sz="4" w:space="0" w:color="000000"/>
              <w:bottom w:val="single" w:sz="4" w:space="0" w:color="000000"/>
              <w:right w:val="single" w:sz="8" w:space="0" w:color="000000"/>
            </w:tcBorders>
            <w:shd w:val="clear" w:color="auto" w:fill="FFFFFF"/>
            <w:noWrap/>
            <w:vAlign w:val="center"/>
          </w:tcPr>
          <w:p w:rsidR="0091148A" w:rsidRDefault="0091148A">
            <w:pPr>
              <w:jc w:val="center"/>
              <w:rPr>
                <w:rFonts w:ascii="宋体" w:hAnsi="宋体" w:cs="宋体"/>
                <w:color w:val="000000"/>
                <w:sz w:val="22"/>
                <w:szCs w:val="22"/>
              </w:rPr>
            </w:pPr>
          </w:p>
        </w:tc>
      </w:tr>
      <w:tr w:rsidR="0091148A">
        <w:trPr>
          <w:trHeight w:val="307"/>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lastRenderedPageBreak/>
              <w:t>2</w:t>
            </w:r>
          </w:p>
        </w:tc>
        <w:tc>
          <w:tcPr>
            <w:tcW w:w="2960" w:type="dxa"/>
            <w:vMerge w:val="restart"/>
            <w:tcBorders>
              <w:top w:val="single" w:sz="8"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针对本项目重点、难点进行分析，提出合理化建议，对建议的合理、可行等进行评分</w:t>
            </w:r>
          </w:p>
        </w:tc>
        <w:tc>
          <w:tcPr>
            <w:tcW w:w="422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1148A" w:rsidRDefault="0067757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提出意见合理，可行度高，20分&lt;得分&lt;30分</w:t>
            </w:r>
          </w:p>
        </w:tc>
        <w:tc>
          <w:tcPr>
            <w:tcW w:w="0" w:type="auto"/>
            <w:vMerge w:val="restart"/>
            <w:tcBorders>
              <w:top w:val="single" w:sz="8" w:space="0" w:color="000000"/>
              <w:left w:val="single" w:sz="4" w:space="0" w:color="000000"/>
              <w:bottom w:val="single" w:sz="4" w:space="0" w:color="000000"/>
              <w:right w:val="single" w:sz="8" w:space="0" w:color="000000"/>
            </w:tcBorders>
            <w:shd w:val="clear" w:color="auto" w:fill="FFFFFF"/>
            <w:noWrap/>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30</w:t>
            </w:r>
          </w:p>
        </w:tc>
      </w:tr>
      <w:tr w:rsidR="0091148A">
        <w:trPr>
          <w:trHeight w:val="404"/>
        </w:trPr>
        <w:tc>
          <w:tcPr>
            <w:tcW w:w="0" w:type="auto"/>
            <w:vMerge/>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91148A">
            <w:pPr>
              <w:jc w:val="center"/>
              <w:rPr>
                <w:rFonts w:ascii="宋体" w:hAnsi="宋体" w:cs="宋体"/>
                <w:b/>
                <w:bCs/>
                <w:color w:val="000000"/>
                <w:sz w:val="22"/>
                <w:szCs w:val="22"/>
              </w:rPr>
            </w:pPr>
          </w:p>
        </w:tc>
        <w:tc>
          <w:tcPr>
            <w:tcW w:w="2960" w:type="dxa"/>
            <w:vMerge/>
            <w:tcBorders>
              <w:top w:val="single" w:sz="8" w:space="0" w:color="000000"/>
              <w:left w:val="single" w:sz="4" w:space="0" w:color="000000"/>
              <w:bottom w:val="single" w:sz="4" w:space="0" w:color="000000"/>
              <w:right w:val="single" w:sz="4" w:space="0" w:color="000000"/>
            </w:tcBorders>
            <w:shd w:val="clear" w:color="auto" w:fill="FFFFFF"/>
            <w:vAlign w:val="center"/>
          </w:tcPr>
          <w:p w:rsidR="0091148A" w:rsidRDefault="0091148A">
            <w:pPr>
              <w:jc w:val="center"/>
              <w:rPr>
                <w:rFonts w:ascii="宋体" w:hAnsi="宋体" w:cs="宋体"/>
                <w:b/>
                <w:bCs/>
                <w:color w:val="000000"/>
                <w:sz w:val="22"/>
                <w:szCs w:val="22"/>
              </w:rPr>
            </w:pPr>
          </w:p>
        </w:tc>
        <w:tc>
          <w:tcPr>
            <w:tcW w:w="42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意见不太合理，全面，可行度不高10分&lt;得分&lt;20分</w:t>
            </w:r>
          </w:p>
        </w:tc>
        <w:tc>
          <w:tcPr>
            <w:tcW w:w="0" w:type="auto"/>
            <w:vMerge/>
            <w:tcBorders>
              <w:top w:val="single" w:sz="8" w:space="0" w:color="000000"/>
              <w:left w:val="single" w:sz="4" w:space="0" w:color="000000"/>
              <w:bottom w:val="single" w:sz="4" w:space="0" w:color="000000"/>
              <w:right w:val="single" w:sz="8" w:space="0" w:color="000000"/>
            </w:tcBorders>
            <w:shd w:val="clear" w:color="auto" w:fill="FFFFFF"/>
            <w:noWrap/>
            <w:vAlign w:val="center"/>
          </w:tcPr>
          <w:p w:rsidR="0091148A" w:rsidRDefault="0091148A">
            <w:pPr>
              <w:jc w:val="center"/>
              <w:rPr>
                <w:rFonts w:ascii="宋体" w:hAnsi="宋体" w:cs="宋体"/>
                <w:color w:val="000000"/>
                <w:sz w:val="22"/>
                <w:szCs w:val="22"/>
              </w:rPr>
            </w:pPr>
          </w:p>
        </w:tc>
      </w:tr>
      <w:tr w:rsidR="0091148A">
        <w:trPr>
          <w:trHeight w:val="396"/>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3</w:t>
            </w:r>
          </w:p>
        </w:tc>
        <w:tc>
          <w:tcPr>
            <w:tcW w:w="29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根据额外服务承诺，承诺的具体、合理、可行进行评审。</w:t>
            </w:r>
          </w:p>
        </w:tc>
        <w:tc>
          <w:tcPr>
            <w:tcW w:w="422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0-20分</w:t>
            </w:r>
          </w:p>
        </w:tc>
        <w:tc>
          <w:tcPr>
            <w:tcW w:w="0" w:type="auto"/>
            <w:vMerge w:val="restart"/>
            <w:tcBorders>
              <w:top w:val="single" w:sz="4" w:space="0" w:color="000000"/>
              <w:left w:val="single" w:sz="4" w:space="0" w:color="000000"/>
              <w:bottom w:val="single" w:sz="4" w:space="0" w:color="000000"/>
              <w:right w:val="single" w:sz="8" w:space="0" w:color="000000"/>
            </w:tcBorders>
            <w:shd w:val="clear" w:color="auto" w:fill="FFFFFF"/>
            <w:noWrap/>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20</w:t>
            </w:r>
          </w:p>
        </w:tc>
      </w:tr>
      <w:tr w:rsidR="0091148A">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91148A">
            <w:pPr>
              <w:jc w:val="center"/>
              <w:rPr>
                <w:rFonts w:ascii="宋体" w:hAnsi="宋体" w:cs="宋体"/>
                <w:b/>
                <w:bCs/>
                <w:color w:val="000000"/>
                <w:sz w:val="22"/>
                <w:szCs w:val="22"/>
              </w:rPr>
            </w:pPr>
          </w:p>
        </w:tc>
        <w:tc>
          <w:tcPr>
            <w:tcW w:w="296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91148A">
            <w:pPr>
              <w:jc w:val="center"/>
              <w:rPr>
                <w:rFonts w:ascii="宋体" w:hAnsi="宋体" w:cs="宋体"/>
                <w:b/>
                <w:bCs/>
                <w:color w:val="000000"/>
                <w:sz w:val="22"/>
                <w:szCs w:val="22"/>
              </w:rPr>
            </w:pPr>
          </w:p>
        </w:tc>
        <w:tc>
          <w:tcPr>
            <w:tcW w:w="4223"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rsidR="0091148A" w:rsidRDefault="0091148A">
            <w:pPr>
              <w:jc w:val="center"/>
              <w:rPr>
                <w:rFonts w:ascii="宋体" w:hAnsi="宋体" w:cs="宋体"/>
                <w:color w:val="000000"/>
                <w:sz w:val="22"/>
                <w:szCs w:val="22"/>
              </w:rPr>
            </w:pPr>
          </w:p>
        </w:tc>
        <w:tc>
          <w:tcPr>
            <w:tcW w:w="0" w:type="auto"/>
            <w:vMerge/>
            <w:tcBorders>
              <w:top w:val="single" w:sz="4" w:space="0" w:color="000000"/>
              <w:left w:val="single" w:sz="4" w:space="0" w:color="000000"/>
              <w:bottom w:val="single" w:sz="4" w:space="0" w:color="000000"/>
              <w:right w:val="single" w:sz="8" w:space="0" w:color="000000"/>
            </w:tcBorders>
            <w:shd w:val="clear" w:color="auto" w:fill="FFFFFF"/>
            <w:noWrap/>
            <w:vAlign w:val="center"/>
          </w:tcPr>
          <w:p w:rsidR="0091148A" w:rsidRDefault="0091148A">
            <w:pPr>
              <w:jc w:val="center"/>
              <w:rPr>
                <w:rFonts w:ascii="宋体" w:hAnsi="宋体" w:cs="宋体"/>
                <w:color w:val="000000"/>
                <w:sz w:val="22"/>
                <w:szCs w:val="22"/>
              </w:rPr>
            </w:pPr>
          </w:p>
        </w:tc>
      </w:tr>
      <w:tr w:rsidR="0091148A">
        <w:trPr>
          <w:trHeight w:val="509"/>
        </w:trPr>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4</w:t>
            </w:r>
          </w:p>
        </w:tc>
        <w:tc>
          <w:tcPr>
            <w:tcW w:w="2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center"/>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投标人资质、业绩、财务、信誉等符合要求</w:t>
            </w:r>
          </w:p>
        </w:tc>
        <w:tc>
          <w:tcPr>
            <w:tcW w:w="42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10-20分</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20</w:t>
            </w:r>
          </w:p>
        </w:tc>
      </w:tr>
      <w:tr w:rsidR="0091148A">
        <w:trPr>
          <w:trHeight w:val="268"/>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黑体" w:eastAsia="黑体" w:hAnsi="宋体" w:cs="黑体"/>
                <w:color w:val="000000"/>
                <w:sz w:val="24"/>
                <w:szCs w:val="24"/>
              </w:rPr>
            </w:pPr>
            <w:r>
              <w:rPr>
                <w:rFonts w:ascii="黑体" w:eastAsia="黑体" w:hAnsi="宋体" w:cs="黑体" w:hint="eastAsia"/>
                <w:color w:val="000000"/>
                <w:kern w:val="0"/>
                <w:sz w:val="24"/>
                <w:szCs w:val="24"/>
                <w:lang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1148A" w:rsidRDefault="0067757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100</w:t>
            </w:r>
          </w:p>
        </w:tc>
      </w:tr>
    </w:tbl>
    <w:p w:rsidR="0091148A" w:rsidRDefault="0091148A"/>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三、响应文件要求</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w:t>
      </w:r>
      <w:r>
        <w:rPr>
          <w:rFonts w:ascii="宋体" w:hAnsi="宋体" w:cs="宋体"/>
          <w:kern w:val="0"/>
          <w:sz w:val="24"/>
          <w:szCs w:val="24"/>
        </w:rPr>
        <w:t>.</w:t>
      </w:r>
      <w:r>
        <w:rPr>
          <w:rFonts w:ascii="宋体" w:hAnsi="宋体" w:cs="宋体" w:hint="eastAsia"/>
          <w:kern w:val="0"/>
          <w:sz w:val="24"/>
          <w:szCs w:val="24"/>
        </w:rPr>
        <w:t>参加磋商的供应商应按一式</w:t>
      </w:r>
      <w:r>
        <w:rPr>
          <w:rFonts w:ascii="宋体" w:hAnsi="宋体" w:cs="宋体" w:hint="eastAsia"/>
          <w:color w:val="FF0000"/>
          <w:kern w:val="0"/>
          <w:sz w:val="24"/>
          <w:szCs w:val="24"/>
        </w:rPr>
        <w:t>2份（正本1份，副本1份）</w:t>
      </w:r>
      <w:r>
        <w:rPr>
          <w:rFonts w:ascii="宋体" w:hAnsi="宋体" w:cs="宋体" w:hint="eastAsia"/>
          <w:kern w:val="0"/>
          <w:sz w:val="24"/>
          <w:szCs w:val="24"/>
        </w:rPr>
        <w:t>准备纸质响应文件并</w:t>
      </w:r>
      <w:r>
        <w:rPr>
          <w:rFonts w:ascii="宋体" w:hAnsi="宋体" w:cs="宋体" w:hint="eastAsia"/>
          <w:b/>
          <w:kern w:val="0"/>
          <w:sz w:val="24"/>
          <w:szCs w:val="24"/>
        </w:rPr>
        <w:t>注明页码和总页数</w:t>
      </w:r>
      <w:r>
        <w:rPr>
          <w:rFonts w:ascii="宋体" w:hAnsi="宋体" w:cs="宋体" w:hint="eastAsia"/>
          <w:kern w:val="0"/>
          <w:sz w:val="24"/>
          <w:szCs w:val="24"/>
        </w:rPr>
        <w:t>，提交时间和地点与磋商时间和地点一致。</w:t>
      </w:r>
    </w:p>
    <w:p w:rsidR="0091148A" w:rsidRDefault="0067757C">
      <w:pPr>
        <w:widowControl/>
        <w:adjustRightInd w:val="0"/>
        <w:snapToGrid w:val="0"/>
        <w:spacing w:line="360" w:lineRule="auto"/>
        <w:ind w:firstLine="480"/>
        <w:rPr>
          <w:rFonts w:ascii="宋体" w:hAnsi="宋体" w:cs="宋体"/>
          <w:b/>
          <w:kern w:val="0"/>
          <w:sz w:val="24"/>
          <w:szCs w:val="24"/>
        </w:rPr>
      </w:pPr>
      <w:r>
        <w:rPr>
          <w:rFonts w:ascii="宋体" w:hAnsi="宋体" w:cs="宋体" w:hint="eastAsia"/>
          <w:b/>
          <w:kern w:val="0"/>
          <w:sz w:val="24"/>
          <w:szCs w:val="24"/>
        </w:rPr>
        <w:t>2</w:t>
      </w:r>
      <w:r>
        <w:rPr>
          <w:rFonts w:ascii="宋体" w:hAnsi="宋体" w:cs="宋体"/>
          <w:b/>
          <w:kern w:val="0"/>
          <w:sz w:val="24"/>
          <w:szCs w:val="24"/>
        </w:rPr>
        <w:t>.</w:t>
      </w:r>
      <w:r>
        <w:rPr>
          <w:rFonts w:ascii="宋体" w:hAnsi="宋体" w:cs="宋体" w:hint="eastAsia"/>
          <w:b/>
          <w:kern w:val="0"/>
          <w:sz w:val="24"/>
          <w:szCs w:val="24"/>
        </w:rPr>
        <w:t>响应文件按下列顺序编写：</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（1）供应商承诺与声明</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（2）法定代表人授权委托书</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（3）报价一览表</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（4）供应商简介</w:t>
      </w:r>
    </w:p>
    <w:p w:rsidR="0091148A" w:rsidRDefault="0067757C">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（5）供应商认为需要提供的其他资料</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除合同另有明确规定和要求之外，供应商须按照所附格式文件和表格编制其响应文件的相关内容。</w:t>
      </w:r>
    </w:p>
    <w:p w:rsidR="0091148A" w:rsidRDefault="0067757C">
      <w:pPr>
        <w:widowControl/>
        <w:adjustRightInd w:val="0"/>
        <w:snapToGrid w:val="0"/>
        <w:spacing w:line="360" w:lineRule="auto"/>
        <w:ind w:firstLine="480"/>
        <w:rPr>
          <w:rFonts w:ascii="宋体" w:hAnsi="宋体" w:cs="宋体"/>
          <w:b/>
          <w:kern w:val="0"/>
          <w:sz w:val="24"/>
          <w:szCs w:val="24"/>
        </w:rPr>
      </w:pPr>
      <w:r>
        <w:rPr>
          <w:rFonts w:ascii="宋体" w:hAnsi="宋体" w:cs="宋体" w:hint="eastAsia"/>
          <w:b/>
          <w:kern w:val="0"/>
          <w:sz w:val="24"/>
          <w:szCs w:val="24"/>
        </w:rPr>
        <w:t>3</w:t>
      </w:r>
      <w:r>
        <w:rPr>
          <w:rFonts w:ascii="宋体" w:hAnsi="宋体" w:cs="宋体"/>
          <w:b/>
          <w:kern w:val="0"/>
          <w:sz w:val="24"/>
          <w:szCs w:val="24"/>
        </w:rPr>
        <w:t>.响应文件使用</w:t>
      </w:r>
      <w:r>
        <w:rPr>
          <w:rFonts w:ascii="宋体" w:hAnsi="宋体" w:cs="宋体" w:hint="eastAsia"/>
          <w:b/>
          <w:kern w:val="0"/>
          <w:sz w:val="24"/>
          <w:szCs w:val="24"/>
        </w:rPr>
        <w:t>的</w:t>
      </w:r>
      <w:r>
        <w:rPr>
          <w:rFonts w:ascii="宋体" w:hAnsi="宋体" w:cs="宋体"/>
          <w:b/>
          <w:kern w:val="0"/>
          <w:sz w:val="24"/>
          <w:szCs w:val="24"/>
        </w:rPr>
        <w:t>语言</w:t>
      </w:r>
      <w:r>
        <w:rPr>
          <w:rFonts w:ascii="宋体" w:hAnsi="宋体" w:cs="宋体" w:hint="eastAsia"/>
          <w:b/>
          <w:kern w:val="0"/>
          <w:sz w:val="24"/>
          <w:szCs w:val="24"/>
        </w:rPr>
        <w:t>和计量</w:t>
      </w:r>
      <w:r>
        <w:rPr>
          <w:rFonts w:ascii="宋体" w:hAnsi="宋体" w:cs="宋体"/>
          <w:b/>
          <w:kern w:val="0"/>
          <w:sz w:val="24"/>
          <w:szCs w:val="24"/>
        </w:rPr>
        <w:t>单位</w:t>
      </w:r>
    </w:p>
    <w:p w:rsidR="0091148A" w:rsidRDefault="0067757C">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.1</w:t>
      </w:r>
      <w:r>
        <w:rPr>
          <w:rFonts w:ascii="宋体" w:hAnsi="宋体" w:cs="宋体" w:hint="eastAsia"/>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rsidR="0091148A" w:rsidRDefault="0067757C">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rsidR="0091148A" w:rsidRDefault="0067757C">
      <w:pPr>
        <w:snapToGrid w:val="0"/>
        <w:spacing w:line="360" w:lineRule="auto"/>
        <w:ind w:firstLineChars="177" w:firstLine="426"/>
        <w:rPr>
          <w:rFonts w:asciiTheme="minorEastAsia" w:eastAsiaTheme="minorEastAsia" w:hAnsiTheme="minorEastAsia" w:cs="Arial"/>
          <w:b/>
          <w:sz w:val="24"/>
          <w:szCs w:val="24"/>
        </w:rPr>
      </w:pPr>
      <w:r>
        <w:rPr>
          <w:rFonts w:asciiTheme="minorEastAsia" w:eastAsiaTheme="minorEastAsia" w:hAnsiTheme="minorEastAsia" w:cs="Arial" w:hint="eastAsia"/>
          <w:b/>
          <w:sz w:val="24"/>
          <w:szCs w:val="24"/>
        </w:rPr>
        <w:t>4</w:t>
      </w:r>
      <w:r>
        <w:rPr>
          <w:rFonts w:asciiTheme="minorEastAsia" w:eastAsiaTheme="minorEastAsia" w:hAnsiTheme="minorEastAsia" w:cs="Arial"/>
          <w:b/>
          <w:sz w:val="24"/>
          <w:szCs w:val="24"/>
        </w:rPr>
        <w:t>.</w:t>
      </w:r>
      <w:r>
        <w:rPr>
          <w:rFonts w:asciiTheme="minorEastAsia" w:eastAsiaTheme="minorEastAsia" w:hAnsiTheme="minorEastAsia" w:cs="Arial" w:hint="eastAsia"/>
          <w:b/>
          <w:sz w:val="24"/>
          <w:szCs w:val="24"/>
        </w:rPr>
        <w:t>《响应文件》的式样和签署</w:t>
      </w:r>
    </w:p>
    <w:p w:rsidR="0091148A" w:rsidRDefault="0067757C">
      <w:pPr>
        <w:snapToGrid w:val="0"/>
        <w:spacing w:line="360" w:lineRule="auto"/>
        <w:ind w:firstLineChars="177" w:firstLine="425"/>
        <w:rPr>
          <w:rFonts w:ascii="Arial" w:hAnsi="Arial" w:cs="Arial"/>
          <w:sz w:val="24"/>
          <w:szCs w:val="24"/>
        </w:rPr>
      </w:pPr>
      <w:r>
        <w:rPr>
          <w:rFonts w:asciiTheme="minorEastAsia" w:eastAsiaTheme="minorEastAsia" w:hAnsiTheme="minorEastAsia" w:cs="Arial" w:hint="eastAsia"/>
          <w:sz w:val="24"/>
          <w:szCs w:val="24"/>
        </w:rPr>
        <w:t>4</w:t>
      </w:r>
      <w:r>
        <w:rPr>
          <w:rFonts w:asciiTheme="minorEastAsia" w:eastAsiaTheme="minorEastAsia" w:hAnsiTheme="minorEastAsia" w:cs="Arial"/>
          <w:sz w:val="24"/>
          <w:szCs w:val="24"/>
        </w:rPr>
        <w:t>.1</w:t>
      </w:r>
      <w:r>
        <w:rPr>
          <w:rFonts w:ascii="Arial" w:hAnsi="Arial" w:cs="Arial"/>
          <w:sz w:val="24"/>
          <w:szCs w:val="24"/>
        </w:rPr>
        <w:t>响应文件规格幅面使用</w:t>
      </w:r>
      <w:r>
        <w:rPr>
          <w:rFonts w:ascii="Arial" w:hAnsi="Arial" w:cs="Arial"/>
          <w:sz w:val="24"/>
          <w:szCs w:val="24"/>
        </w:rPr>
        <w:t>A4</w:t>
      </w:r>
      <w:r>
        <w:rPr>
          <w:rFonts w:ascii="Arial" w:hAnsi="Arial" w:cs="Arial"/>
          <w:sz w:val="24"/>
          <w:szCs w:val="24"/>
        </w:rPr>
        <w:t>规格纸张，按照磋商文件规定的顺序，统一编目编码装订。由于编排混乱导致响应文件被误读或查找不到，其责任应当</w:t>
      </w:r>
      <w:r>
        <w:rPr>
          <w:rFonts w:ascii="Arial" w:hAnsi="Arial" w:cs="Arial" w:hint="eastAsia"/>
          <w:sz w:val="24"/>
          <w:szCs w:val="24"/>
        </w:rPr>
        <w:t>由</w:t>
      </w:r>
      <w:r>
        <w:rPr>
          <w:rFonts w:ascii="Arial" w:hAnsi="Arial" w:cs="Arial"/>
          <w:sz w:val="24"/>
          <w:szCs w:val="24"/>
        </w:rPr>
        <w:t>供应商承担。响应文件装订</w:t>
      </w:r>
      <w:proofErr w:type="gramStart"/>
      <w:r>
        <w:rPr>
          <w:rFonts w:ascii="Arial" w:hAnsi="Arial" w:cs="Arial"/>
          <w:sz w:val="24"/>
          <w:szCs w:val="24"/>
        </w:rPr>
        <w:t>采用胶订或</w:t>
      </w:r>
      <w:proofErr w:type="gramEnd"/>
      <w:r>
        <w:rPr>
          <w:rFonts w:ascii="Arial" w:hAnsi="Arial" w:cs="Arial"/>
          <w:sz w:val="24"/>
          <w:szCs w:val="24"/>
        </w:rPr>
        <w:t>线订形式，不得采用活页装订，否则将被视为无效文件。</w:t>
      </w:r>
    </w:p>
    <w:p w:rsidR="0091148A" w:rsidRDefault="0067757C">
      <w:pPr>
        <w:snapToGrid w:val="0"/>
        <w:spacing w:line="360" w:lineRule="auto"/>
        <w:ind w:firstLineChars="177" w:firstLine="425"/>
        <w:rPr>
          <w:rFonts w:ascii="Arial" w:hAnsi="Arial" w:cs="Arial"/>
          <w:sz w:val="24"/>
          <w:szCs w:val="24"/>
        </w:rPr>
      </w:pPr>
      <w:r>
        <w:rPr>
          <w:rFonts w:ascii="宋体" w:hAnsi="宋体" w:cs="宋体"/>
          <w:kern w:val="0"/>
          <w:sz w:val="24"/>
          <w:szCs w:val="24"/>
        </w:rPr>
        <w:t>4.2</w:t>
      </w:r>
      <w:r>
        <w:rPr>
          <w:rFonts w:ascii="宋体" w:hAnsi="宋体" w:cs="宋体" w:hint="eastAsia"/>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rsidR="0091148A" w:rsidRDefault="0067757C">
      <w:pPr>
        <w:snapToGrid w:val="0"/>
        <w:spacing w:line="360" w:lineRule="auto"/>
        <w:ind w:firstLineChars="177" w:firstLine="425"/>
        <w:rPr>
          <w:rFonts w:ascii="Arial" w:hAnsi="Arial" w:cs="Arial"/>
          <w:sz w:val="24"/>
          <w:szCs w:val="24"/>
        </w:rPr>
      </w:pPr>
      <w:r>
        <w:rPr>
          <w:rFonts w:asciiTheme="minorEastAsia" w:eastAsiaTheme="minorEastAsia" w:hAnsiTheme="minorEastAsia" w:cs="Arial"/>
          <w:sz w:val="24"/>
          <w:szCs w:val="24"/>
        </w:rPr>
        <w:t>4.3</w:t>
      </w:r>
      <w:r>
        <w:rPr>
          <w:rFonts w:ascii="宋体" w:hAnsi="宋体" w:cs="宋体" w:hint="eastAsia"/>
          <w:kern w:val="0"/>
          <w:sz w:val="24"/>
          <w:szCs w:val="24"/>
        </w:rPr>
        <w:t>响应文件的正本和所有的副本均需打印或用不褪色墨水书写，并由供应商或</w:t>
      </w:r>
      <w:r>
        <w:rPr>
          <w:rFonts w:ascii="宋体" w:hAnsi="宋体" w:cs="宋体" w:hint="eastAsia"/>
          <w:kern w:val="0"/>
          <w:sz w:val="24"/>
          <w:szCs w:val="24"/>
        </w:rPr>
        <w:lastRenderedPageBreak/>
        <w:t>经正式授权并对供应商有约束力的代表签字。授权代表须将以书面形式出具的“授权书”附在响应文件中。</w:t>
      </w:r>
    </w:p>
    <w:p w:rsidR="0091148A" w:rsidRDefault="0067757C">
      <w:pPr>
        <w:spacing w:line="360" w:lineRule="auto"/>
        <w:ind w:firstLineChars="200" w:firstLine="480"/>
        <w:rPr>
          <w:rFonts w:asciiTheme="minorEastAsia" w:eastAsiaTheme="minorEastAsia" w:hAnsiTheme="minorEastAsia"/>
          <w:sz w:val="24"/>
        </w:rPr>
      </w:pPr>
      <w:r>
        <w:rPr>
          <w:rFonts w:ascii="宋体" w:hAnsi="宋体" w:cs="宋体" w:hint="eastAsia"/>
          <w:kern w:val="0"/>
          <w:sz w:val="24"/>
          <w:szCs w:val="24"/>
        </w:rPr>
        <w:t>4</w:t>
      </w:r>
      <w:r>
        <w:rPr>
          <w:rFonts w:ascii="宋体" w:hAnsi="宋体" w:cs="宋体"/>
          <w:kern w:val="0"/>
          <w:sz w:val="24"/>
          <w:szCs w:val="24"/>
        </w:rPr>
        <w:t>.4</w:t>
      </w:r>
      <w:r>
        <w:rPr>
          <w:rFonts w:ascii="宋体" w:hAnsi="宋体" w:cs="宋体" w:hint="eastAsia"/>
          <w:kern w:val="0"/>
          <w:sz w:val="24"/>
          <w:szCs w:val="24"/>
        </w:rPr>
        <w:t>响应文件规定盖章的地方，应盖单位公章。</w:t>
      </w:r>
      <w:r>
        <w:rPr>
          <w:rFonts w:asciiTheme="minorEastAsia" w:eastAsiaTheme="minorEastAsia" w:hAnsiTheme="minorEastAsia" w:hint="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rsidR="0091148A" w:rsidRDefault="0067757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（1）特别</w:t>
      </w:r>
      <w:proofErr w:type="gramStart"/>
      <w:r>
        <w:rPr>
          <w:rFonts w:asciiTheme="minorEastAsia" w:eastAsiaTheme="minorEastAsia" w:hAnsiTheme="minorEastAsia" w:hint="eastAsia"/>
          <w:sz w:val="24"/>
        </w:rPr>
        <w:t>说明函须声明</w:t>
      </w:r>
      <w:proofErr w:type="gramEnd"/>
      <w:r>
        <w:rPr>
          <w:rFonts w:asciiTheme="minorEastAsia" w:eastAsiaTheme="minorEastAsia" w:hAnsiTheme="minorEastAsia" w:hint="eastAsia"/>
          <w:sz w:val="24"/>
        </w:rPr>
        <w:t>：针对本次项目，供应商投标专用章作为直接参与磋商</w:t>
      </w:r>
      <w:proofErr w:type="gramStart"/>
      <w:r>
        <w:rPr>
          <w:rFonts w:asciiTheme="minorEastAsia" w:eastAsiaTheme="minorEastAsia" w:hAnsiTheme="minorEastAsia" w:hint="eastAsia"/>
          <w:sz w:val="24"/>
        </w:rPr>
        <w:t>时相关</w:t>
      </w:r>
      <w:proofErr w:type="gramEnd"/>
      <w:r>
        <w:rPr>
          <w:rFonts w:asciiTheme="minorEastAsia" w:eastAsiaTheme="minorEastAsia" w:hAnsiTheme="minorEastAsia" w:hint="eastAsia"/>
          <w:sz w:val="24"/>
        </w:rPr>
        <w:t>投标文件的签章、及业务合作伙伴参与磋商时授权函的签章，其效力等同于公章；</w:t>
      </w:r>
    </w:p>
    <w:p w:rsidR="0091148A" w:rsidRDefault="0067757C">
      <w:pPr>
        <w:widowControl/>
        <w:adjustRightInd w:val="0"/>
        <w:snapToGrid w:val="0"/>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（2）特别</w:t>
      </w:r>
      <w:proofErr w:type="gramStart"/>
      <w:r>
        <w:rPr>
          <w:rFonts w:asciiTheme="minorEastAsia" w:eastAsiaTheme="minorEastAsia" w:hAnsiTheme="minorEastAsia" w:hint="eastAsia"/>
          <w:sz w:val="24"/>
        </w:rPr>
        <w:t>说明函须同时</w:t>
      </w:r>
      <w:proofErr w:type="gramEnd"/>
      <w:r>
        <w:rPr>
          <w:rFonts w:asciiTheme="minorEastAsia" w:eastAsiaTheme="minorEastAsia" w:hAnsiTheme="minorEastAsia" w:hint="eastAsia"/>
          <w:sz w:val="24"/>
        </w:rPr>
        <w:t>加盖供应商公章及投标专用章。</w:t>
      </w:r>
    </w:p>
    <w:p w:rsidR="0091148A" w:rsidRDefault="0067757C">
      <w:pPr>
        <w:widowControl/>
        <w:adjustRightInd w:val="0"/>
        <w:snapToGrid w:val="0"/>
        <w:spacing w:line="360" w:lineRule="auto"/>
        <w:ind w:firstLine="480"/>
        <w:rPr>
          <w:rFonts w:ascii="宋体" w:hAnsi="宋体" w:cs="宋体"/>
          <w:kern w:val="0"/>
          <w:sz w:val="24"/>
          <w:szCs w:val="24"/>
        </w:rPr>
      </w:pPr>
      <w:r>
        <w:rPr>
          <w:rFonts w:asciiTheme="minorEastAsia" w:eastAsiaTheme="minorEastAsia" w:hAnsiTheme="minorEastAsia"/>
          <w:sz w:val="24"/>
        </w:rPr>
        <w:t xml:space="preserve">4.5 </w:t>
      </w:r>
      <w:r>
        <w:rPr>
          <w:rFonts w:ascii="宋体" w:hAnsi="宋体" w:cs="宋体" w:hint="eastAsia"/>
          <w:kern w:val="0"/>
          <w:sz w:val="24"/>
          <w:szCs w:val="24"/>
        </w:rPr>
        <w:t>响应文件的每一页都应在页脚处注明[页码/总页数]。</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ascii="宋体" w:hAnsi="宋体" w:cs="宋体" w:hint="eastAsia"/>
          <w:kern w:val="0"/>
          <w:sz w:val="24"/>
          <w:szCs w:val="24"/>
        </w:rPr>
        <w:t>任何行间插字、涂改和增删，必须由响应文件授权代表用姓名在旁边签字生效。</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四、磋商时间和地点</w:t>
      </w:r>
    </w:p>
    <w:p w:rsidR="0091148A" w:rsidRDefault="0067757C">
      <w:pPr>
        <w:widowControl/>
        <w:adjustRightInd w:val="0"/>
        <w:snapToGrid w:val="0"/>
        <w:spacing w:line="360" w:lineRule="auto"/>
        <w:ind w:firstLine="480"/>
        <w:rPr>
          <w:rFonts w:ascii="宋体" w:hAnsi="宋体" w:cs="宋体"/>
          <w:color w:val="FF0000"/>
          <w:kern w:val="0"/>
          <w:sz w:val="24"/>
          <w:szCs w:val="24"/>
        </w:rPr>
      </w:pPr>
      <w:bookmarkStart w:id="0" w:name="OLE_LINK4"/>
      <w:bookmarkStart w:id="1" w:name="OLE_LINK3"/>
      <w:bookmarkEnd w:id="0"/>
      <w:bookmarkEnd w:id="1"/>
      <w:r>
        <w:rPr>
          <w:rFonts w:ascii="宋体" w:hAnsi="宋体" w:cs="宋体" w:hint="eastAsia"/>
          <w:color w:val="FF0000"/>
          <w:kern w:val="0"/>
          <w:sz w:val="24"/>
          <w:szCs w:val="24"/>
        </w:rPr>
        <w:t>20</w:t>
      </w:r>
      <w:r>
        <w:rPr>
          <w:rFonts w:ascii="宋体" w:hAnsi="宋体" w:cs="宋体"/>
          <w:color w:val="FF0000"/>
          <w:kern w:val="0"/>
          <w:sz w:val="24"/>
          <w:szCs w:val="24"/>
        </w:rPr>
        <w:t>2</w:t>
      </w:r>
      <w:r>
        <w:rPr>
          <w:rFonts w:ascii="宋体" w:hAnsi="宋体" w:cs="宋体" w:hint="eastAsia"/>
          <w:color w:val="FF0000"/>
          <w:kern w:val="0"/>
          <w:sz w:val="24"/>
          <w:szCs w:val="24"/>
        </w:rPr>
        <w:t>4年</w:t>
      </w:r>
      <w:r w:rsidR="0030437A">
        <w:rPr>
          <w:rFonts w:ascii="宋体" w:hAnsi="宋体" w:cs="宋体"/>
          <w:color w:val="FF0000"/>
          <w:kern w:val="0"/>
          <w:sz w:val="24"/>
          <w:szCs w:val="24"/>
        </w:rPr>
        <w:t>12</w:t>
      </w:r>
      <w:r>
        <w:rPr>
          <w:rFonts w:ascii="宋体" w:hAnsi="宋体" w:cs="宋体" w:hint="eastAsia"/>
          <w:color w:val="FF0000"/>
          <w:kern w:val="0"/>
          <w:sz w:val="24"/>
          <w:szCs w:val="24"/>
        </w:rPr>
        <w:t>月</w:t>
      </w:r>
      <w:r w:rsidR="00AA7E4D">
        <w:rPr>
          <w:rFonts w:ascii="宋体" w:hAnsi="宋体" w:cs="宋体"/>
          <w:color w:val="FF0000"/>
          <w:kern w:val="0"/>
          <w:sz w:val="24"/>
          <w:szCs w:val="24"/>
        </w:rPr>
        <w:t>17</w:t>
      </w:r>
      <w:bookmarkStart w:id="2" w:name="_GoBack"/>
      <w:bookmarkEnd w:id="2"/>
      <w:r>
        <w:rPr>
          <w:rFonts w:ascii="宋体" w:hAnsi="宋体" w:cs="宋体" w:hint="eastAsia"/>
          <w:color w:val="FF0000"/>
          <w:kern w:val="0"/>
          <w:sz w:val="24"/>
          <w:szCs w:val="24"/>
        </w:rPr>
        <w:t>日上午9:30，内蒙古赤峰市</w:t>
      </w:r>
      <w:r w:rsidR="0030437A">
        <w:rPr>
          <w:rFonts w:ascii="宋体" w:hAnsi="宋体" w:cs="宋体" w:hint="eastAsia"/>
          <w:color w:val="FF0000"/>
          <w:kern w:val="0"/>
          <w:sz w:val="24"/>
          <w:szCs w:val="24"/>
        </w:rPr>
        <w:t>阿鲁科尔沁旗天山镇汉林西路</w:t>
      </w:r>
      <w:r>
        <w:rPr>
          <w:rFonts w:ascii="宋体" w:hAnsi="宋体" w:cs="宋体" w:hint="eastAsia"/>
          <w:color w:val="FF0000"/>
          <w:kern w:val="0"/>
          <w:sz w:val="24"/>
          <w:szCs w:val="24"/>
        </w:rPr>
        <w:t>人保财险三楼会议室（时间、地点如有变化，将另行提前通知）。</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五、竞争性磋商流程说明</w:t>
      </w:r>
    </w:p>
    <w:p w:rsidR="0091148A" w:rsidRDefault="0067757C">
      <w:pPr>
        <w:widowControl/>
        <w:adjustRightInd w:val="0"/>
        <w:snapToGrid w:val="0"/>
        <w:spacing w:line="360" w:lineRule="auto"/>
        <w:ind w:firstLine="482"/>
        <w:rPr>
          <w:rFonts w:ascii="宋体" w:hAnsi="宋体" w:cs="宋体"/>
          <w:b/>
          <w:bCs/>
          <w:kern w:val="0"/>
          <w:sz w:val="24"/>
          <w:szCs w:val="24"/>
        </w:rPr>
      </w:pPr>
      <w:r>
        <w:rPr>
          <w:rFonts w:ascii="宋体" w:hAnsi="宋体" w:cs="宋体" w:hint="eastAsia"/>
          <w:b/>
          <w:bCs/>
          <w:kern w:val="0"/>
          <w:sz w:val="24"/>
          <w:szCs w:val="24"/>
        </w:rPr>
        <w:t>（一</w:t>
      </w:r>
      <w:r>
        <w:rPr>
          <w:rFonts w:ascii="宋体" w:hAnsi="宋体" w:cs="宋体"/>
          <w:b/>
          <w:bCs/>
          <w:kern w:val="0"/>
          <w:sz w:val="24"/>
          <w:szCs w:val="24"/>
        </w:rPr>
        <w:t>）</w:t>
      </w:r>
      <w:r>
        <w:rPr>
          <w:rFonts w:ascii="宋体" w:hAnsi="宋体" w:cs="宋体" w:hint="eastAsia"/>
          <w:b/>
          <w:bCs/>
          <w:kern w:val="0"/>
          <w:sz w:val="24"/>
          <w:szCs w:val="24"/>
        </w:rPr>
        <w:t>磋商流程</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1.供应商进行第一轮报价，第一轮报价公开报价。</w:t>
      </w:r>
    </w:p>
    <w:p w:rsidR="0091148A" w:rsidRDefault="0067757C">
      <w:pPr>
        <w:widowControl/>
        <w:adjustRightInd w:val="0"/>
        <w:snapToGrid w:val="0"/>
        <w:spacing w:line="360" w:lineRule="auto"/>
        <w:ind w:firstLine="480"/>
        <w:rPr>
          <w:rFonts w:asciiTheme="minorEastAsia" w:eastAsiaTheme="minorEastAsia" w:hAnsiTheme="minorEastAsia" w:cs="宋体"/>
          <w:kern w:val="0"/>
          <w:sz w:val="24"/>
          <w:szCs w:val="24"/>
        </w:rPr>
      </w:pPr>
      <w:r>
        <w:rPr>
          <w:rFonts w:asciiTheme="minorEastAsia" w:eastAsiaTheme="minorEastAsia" w:hAnsiTheme="minorEastAsia" w:cs="Arial" w:hint="eastAsia"/>
          <w:sz w:val="24"/>
          <w:szCs w:val="24"/>
        </w:rPr>
        <w:t>2.</w:t>
      </w:r>
      <w:r>
        <w:rPr>
          <w:rFonts w:asciiTheme="minorEastAsia" w:eastAsiaTheme="minorEastAsia" w:hAnsiTheme="minorEastAsia" w:cs="Arial"/>
          <w:sz w:val="24"/>
          <w:szCs w:val="24"/>
        </w:rPr>
        <w:t>通过《响应文件》</w:t>
      </w:r>
      <w:r>
        <w:rPr>
          <w:rFonts w:asciiTheme="minorEastAsia" w:eastAsiaTheme="minorEastAsia" w:hAnsiTheme="minorEastAsia" w:cs="Arial" w:hint="eastAsia"/>
          <w:sz w:val="24"/>
          <w:szCs w:val="24"/>
        </w:rPr>
        <w:t>资格审查和符合性审查</w:t>
      </w:r>
      <w:r>
        <w:rPr>
          <w:rFonts w:asciiTheme="minorEastAsia" w:eastAsiaTheme="minorEastAsia" w:hAnsiTheme="minorEastAsia" w:cs="Arial"/>
          <w:sz w:val="24"/>
          <w:szCs w:val="24"/>
        </w:rPr>
        <w:t>的供应商被视为实质性响应《磋商文件》的供应商，</w:t>
      </w:r>
      <w:proofErr w:type="gramStart"/>
      <w:r>
        <w:rPr>
          <w:rFonts w:asciiTheme="minorEastAsia" w:eastAsiaTheme="minorEastAsia" w:hAnsiTheme="minorEastAsia" w:cs="Arial"/>
          <w:sz w:val="24"/>
          <w:szCs w:val="24"/>
        </w:rPr>
        <w:t>进入磋商</w:t>
      </w:r>
      <w:proofErr w:type="gramEnd"/>
      <w:r>
        <w:rPr>
          <w:rFonts w:asciiTheme="minorEastAsia" w:eastAsiaTheme="minorEastAsia" w:hAnsiTheme="minorEastAsia" w:cs="Arial"/>
          <w:sz w:val="24"/>
          <w:szCs w:val="24"/>
        </w:rPr>
        <w:t>环节。</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ascii="宋体" w:hAnsi="宋体" w:cs="宋体" w:hint="eastAsia"/>
          <w:kern w:val="0"/>
          <w:sz w:val="24"/>
          <w:szCs w:val="24"/>
        </w:rPr>
        <w:t>.按照抽签顺序或签到顺序，参加磋商的供应商陈述项目方案，</w:t>
      </w:r>
      <w:proofErr w:type="gramStart"/>
      <w:r>
        <w:rPr>
          <w:rFonts w:ascii="宋体" w:hAnsi="宋体" w:cs="宋体" w:hint="eastAsia"/>
          <w:kern w:val="0"/>
          <w:sz w:val="24"/>
          <w:szCs w:val="24"/>
        </w:rPr>
        <w:t>讲标时间</w:t>
      </w:r>
      <w:proofErr w:type="gramEnd"/>
      <w:r>
        <w:rPr>
          <w:rFonts w:ascii="宋体" w:hAnsi="宋体" w:cs="宋体" w:hint="eastAsia"/>
          <w:color w:val="FF0000"/>
          <w:kern w:val="0"/>
          <w:sz w:val="24"/>
          <w:szCs w:val="24"/>
        </w:rPr>
        <w:t>10分钟左右</w:t>
      </w:r>
      <w:r>
        <w:rPr>
          <w:rFonts w:ascii="宋体" w:hAnsi="宋体" w:cs="宋体" w:hint="eastAsia"/>
          <w:kern w:val="0"/>
          <w:sz w:val="24"/>
          <w:szCs w:val="24"/>
        </w:rPr>
        <w:t>。</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ascii="宋体" w:hAnsi="宋体" w:cs="宋体" w:hint="eastAsia"/>
          <w:kern w:val="0"/>
          <w:sz w:val="24"/>
          <w:szCs w:val="24"/>
        </w:rPr>
        <w:t>.我公司磋商小组成员集中与实质性响应《磋商文件》的供应商分别就商务、技术服务等进行磋商，并给予供应商平等的磋商机会。</w:t>
      </w:r>
      <w:r>
        <w:rPr>
          <w:rFonts w:asciiTheme="minorEastAsia" w:eastAsiaTheme="minorEastAsia" w:hAnsiTheme="minorEastAsia" w:cs="Arial"/>
          <w:sz w:val="24"/>
          <w:szCs w:val="24"/>
        </w:rPr>
        <w:t>磋商小组要求供应商澄清、说明或者更正《响应文件》应当以书面形式</w:t>
      </w:r>
      <w:proofErr w:type="gramStart"/>
      <w:r>
        <w:rPr>
          <w:rFonts w:asciiTheme="minorEastAsia" w:eastAsiaTheme="minorEastAsia" w:hAnsiTheme="minorEastAsia" w:cs="Arial"/>
          <w:sz w:val="24"/>
          <w:szCs w:val="24"/>
        </w:rPr>
        <w:t>作出</w:t>
      </w:r>
      <w:proofErr w:type="gramEnd"/>
      <w:r>
        <w:rPr>
          <w:rFonts w:asciiTheme="minorEastAsia" w:eastAsiaTheme="minorEastAsia" w:hAnsiTheme="minorEastAsia" w:cs="Arial"/>
          <w:sz w:val="24"/>
          <w:szCs w:val="24"/>
        </w:rPr>
        <w:t>。供应商的澄清、说明或者更正应当由法定代表人或者其授权代表签字或者加盖公章。</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ascii="宋体" w:hAnsi="宋体" w:cs="宋体" w:hint="eastAsia"/>
          <w:kern w:val="0"/>
          <w:sz w:val="24"/>
          <w:szCs w:val="24"/>
        </w:rPr>
        <w:t>.第一轮报价结束后，磋商小组邀请项目报价高价者首先</w:t>
      </w:r>
      <w:proofErr w:type="gramStart"/>
      <w:r>
        <w:rPr>
          <w:rFonts w:ascii="宋体" w:hAnsi="宋体" w:cs="宋体" w:hint="eastAsia"/>
          <w:kern w:val="0"/>
          <w:sz w:val="24"/>
          <w:szCs w:val="24"/>
        </w:rPr>
        <w:t>进入磋商</w:t>
      </w:r>
      <w:proofErr w:type="gramEnd"/>
      <w:r>
        <w:rPr>
          <w:rFonts w:ascii="宋体" w:hAnsi="宋体" w:cs="宋体" w:hint="eastAsia"/>
          <w:kern w:val="0"/>
          <w:sz w:val="24"/>
          <w:szCs w:val="24"/>
        </w:rPr>
        <w:t>会场，请高价者再次报价。</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ascii="宋体" w:hAnsi="宋体" w:cs="宋体" w:hint="eastAsia"/>
          <w:kern w:val="0"/>
          <w:sz w:val="24"/>
          <w:szCs w:val="24"/>
        </w:rPr>
        <w:t>.如高价者再次出价，低于上次最低价出价者，则邀请另外一家</w:t>
      </w:r>
      <w:proofErr w:type="gramStart"/>
      <w:r>
        <w:rPr>
          <w:rFonts w:ascii="宋体" w:hAnsi="宋体" w:cs="宋体" w:hint="eastAsia"/>
          <w:kern w:val="0"/>
          <w:sz w:val="24"/>
          <w:szCs w:val="24"/>
        </w:rPr>
        <w:t>进入磋商</w:t>
      </w:r>
      <w:proofErr w:type="gramEnd"/>
      <w:r>
        <w:rPr>
          <w:rFonts w:ascii="宋体" w:hAnsi="宋体" w:cs="宋体" w:hint="eastAsia"/>
          <w:kern w:val="0"/>
          <w:sz w:val="24"/>
          <w:szCs w:val="24"/>
        </w:rPr>
        <w:t>会场再次出价，如此进行反复。</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lastRenderedPageBreak/>
        <w:t>7</w:t>
      </w:r>
      <w:r>
        <w:rPr>
          <w:rFonts w:ascii="宋体" w:hAnsi="宋体" w:cs="宋体" w:hint="eastAsia"/>
          <w:kern w:val="0"/>
          <w:sz w:val="24"/>
          <w:szCs w:val="24"/>
        </w:rPr>
        <w:t>.若供应商都不再出价或磋商小组认为竞价已达到预期效果，则要求所有参加磋商的受邀公司在规定的时间内进行最后报价并签字或盖章。</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ascii="宋体" w:hAnsi="宋体" w:cs="宋体" w:hint="eastAsia"/>
          <w:kern w:val="0"/>
          <w:sz w:val="24"/>
          <w:szCs w:val="24"/>
        </w:rPr>
        <w:t>.磋商小组对本次磋商结果进行最终打分。</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六、关于商务和技术偏离</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任何对磋商文件技术部分和商务部分的偏离，供应商都应分别在技术偏离表</w:t>
      </w:r>
      <w:r>
        <w:rPr>
          <w:rFonts w:ascii="宋体" w:hAnsi="宋体" w:cs="宋体" w:hint="eastAsia"/>
          <w:b/>
          <w:kern w:val="0"/>
          <w:sz w:val="24"/>
          <w:szCs w:val="24"/>
        </w:rPr>
        <w:t>（对</w:t>
      </w:r>
      <w:r>
        <w:rPr>
          <w:rFonts w:ascii="宋体" w:hAnsi="宋体" w:cs="宋体"/>
          <w:b/>
          <w:kern w:val="0"/>
          <w:sz w:val="24"/>
          <w:szCs w:val="24"/>
        </w:rPr>
        <w:t>附件采购需求和技术服务要求的偏离情况）</w:t>
      </w:r>
      <w:r>
        <w:rPr>
          <w:rFonts w:ascii="宋体" w:hAnsi="宋体" w:cs="宋体" w:hint="eastAsia"/>
          <w:kern w:val="0"/>
          <w:sz w:val="24"/>
          <w:szCs w:val="24"/>
        </w:rPr>
        <w:t>和商务偏离表</w:t>
      </w:r>
      <w:r>
        <w:rPr>
          <w:rFonts w:ascii="宋体" w:hAnsi="宋体" w:cs="宋体" w:hint="eastAsia"/>
          <w:b/>
          <w:kern w:val="0"/>
          <w:sz w:val="24"/>
          <w:szCs w:val="24"/>
        </w:rPr>
        <w:t>（对合同条款</w:t>
      </w:r>
      <w:r>
        <w:rPr>
          <w:rFonts w:ascii="宋体" w:hAnsi="宋体" w:cs="宋体"/>
          <w:b/>
          <w:kern w:val="0"/>
          <w:sz w:val="24"/>
          <w:szCs w:val="24"/>
        </w:rPr>
        <w:t>的偏离情况）</w:t>
      </w:r>
      <w:r>
        <w:rPr>
          <w:rFonts w:ascii="宋体" w:hAnsi="宋体" w:cs="宋体" w:hint="eastAsia"/>
          <w:kern w:val="0"/>
          <w:sz w:val="24"/>
          <w:szCs w:val="24"/>
        </w:rPr>
        <w:t>中分项列明，并标明正偏离、负偏离或</w:t>
      </w:r>
      <w:r>
        <w:rPr>
          <w:rFonts w:ascii="宋体" w:hAnsi="宋体" w:cs="宋体"/>
          <w:kern w:val="0"/>
          <w:sz w:val="24"/>
          <w:szCs w:val="24"/>
        </w:rPr>
        <w:t>无偏离</w:t>
      </w:r>
      <w:r>
        <w:rPr>
          <w:rFonts w:ascii="宋体" w:hAnsi="宋体" w:cs="宋体" w:hint="eastAsia"/>
          <w:kern w:val="0"/>
          <w:sz w:val="24"/>
          <w:szCs w:val="24"/>
        </w:rPr>
        <w:t>。对于投标文件中不构成实质性偏差的不正规、不一致或不规则，招标人可接受，但会影响其得分。如果发现下列情况之一，其投标将可能被拒绝：</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1.未按照磋商文件要求提供投标文件的；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2.投标文件未按磋商文件要求的实质性内容与格式编写的；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3.投标文件未按磋商文件规定加盖投标单位公章、无法定代表人或其授权代表人签字的；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4.投标文件未加盖骑缝章的；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5.超出经营范围投标的；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6.供应商的投标文件或资格证明文件不</w:t>
      </w:r>
      <w:proofErr w:type="gramStart"/>
      <w:r>
        <w:rPr>
          <w:rFonts w:ascii="宋体" w:hAnsi="宋体" w:cs="宋体" w:hint="eastAsia"/>
          <w:kern w:val="0"/>
          <w:sz w:val="24"/>
          <w:szCs w:val="24"/>
        </w:rPr>
        <w:t>符合磋商</w:t>
      </w:r>
      <w:proofErr w:type="gramEnd"/>
      <w:r>
        <w:rPr>
          <w:rFonts w:ascii="宋体" w:hAnsi="宋体" w:cs="宋体" w:hint="eastAsia"/>
          <w:kern w:val="0"/>
          <w:sz w:val="24"/>
          <w:szCs w:val="24"/>
        </w:rPr>
        <w:t>文件要求的；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7.投标有效期不足的；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8.投标文件</w:t>
      </w:r>
      <w:proofErr w:type="gramStart"/>
      <w:r>
        <w:rPr>
          <w:rFonts w:ascii="宋体" w:hAnsi="宋体" w:cs="宋体" w:hint="eastAsia"/>
          <w:kern w:val="0"/>
          <w:sz w:val="24"/>
          <w:szCs w:val="24"/>
        </w:rPr>
        <w:t>符合磋商</w:t>
      </w:r>
      <w:proofErr w:type="gramEnd"/>
      <w:r>
        <w:rPr>
          <w:rFonts w:ascii="宋体" w:hAnsi="宋体" w:cs="宋体" w:hint="eastAsia"/>
          <w:kern w:val="0"/>
          <w:sz w:val="24"/>
          <w:szCs w:val="24"/>
        </w:rPr>
        <w:t>文件中规定废标的其它条款的；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9.投标文件附有招标人不能接受的条件的；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10.投标文件中对合同条款有重大偏离的；</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11.有国家法律法规规定废标的其他情况的。</w:t>
      </w:r>
    </w:p>
    <w:p w:rsidR="0091148A" w:rsidRDefault="0067757C">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七、特别声明</w:t>
      </w:r>
    </w:p>
    <w:p w:rsidR="0091148A" w:rsidRDefault="0067757C">
      <w:pPr>
        <w:widowControl/>
        <w:adjustRightInd w:val="0"/>
        <w:snapToGrid w:val="0"/>
        <w:spacing w:line="360" w:lineRule="auto"/>
        <w:ind w:rightChars="-150" w:right="-315" w:firstLine="480"/>
        <w:rPr>
          <w:rFonts w:ascii="宋体" w:hAnsi="宋体" w:cs="宋体"/>
          <w:kern w:val="0"/>
          <w:sz w:val="24"/>
          <w:szCs w:val="24"/>
        </w:rPr>
      </w:pPr>
      <w:r>
        <w:rPr>
          <w:rFonts w:ascii="宋体" w:hAnsi="宋体" w:cs="宋体" w:hint="eastAsia"/>
          <w:kern w:val="0"/>
          <w:sz w:val="24"/>
          <w:szCs w:val="24"/>
        </w:rPr>
        <w:t>1.受邀公司提供虚假材料或文件的，自动丧失参加资格。</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2.受邀公司未在响应文件中提及和承诺，但又未明确书面提出异议的事项，按本磋商磋商邀请函的有关要求执行。</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3.受邀公司不应将本次采购理解为政府采购与招标。</w:t>
      </w:r>
    </w:p>
    <w:p w:rsidR="0091148A" w:rsidRDefault="0067757C">
      <w:pPr>
        <w:widowControl/>
        <w:adjustRightInd w:val="0"/>
        <w:snapToGrid w:val="0"/>
        <w:spacing w:line="360" w:lineRule="auto"/>
        <w:ind w:rightChars="-150" w:right="-315" w:firstLine="480"/>
        <w:rPr>
          <w:rFonts w:ascii="宋体" w:hAnsi="宋体" w:cs="宋体"/>
          <w:kern w:val="0"/>
          <w:sz w:val="24"/>
          <w:szCs w:val="24"/>
        </w:rPr>
      </w:pPr>
      <w:r>
        <w:rPr>
          <w:rFonts w:ascii="宋体" w:hAnsi="宋体" w:cs="宋体" w:hint="eastAsia"/>
          <w:kern w:val="0"/>
          <w:sz w:val="24"/>
          <w:szCs w:val="24"/>
        </w:rPr>
        <w:t>4.受邀公司不得以任何理由要求退还已提交的响应文件。</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5.采购方在任何时候均有权解释或调整</w:t>
      </w:r>
      <w:proofErr w:type="gramStart"/>
      <w:r>
        <w:rPr>
          <w:rFonts w:ascii="宋体" w:hAnsi="宋体" w:cs="宋体" w:hint="eastAsia"/>
          <w:kern w:val="0"/>
          <w:sz w:val="24"/>
          <w:szCs w:val="24"/>
        </w:rPr>
        <w:t>本邀请</w:t>
      </w:r>
      <w:proofErr w:type="gramEnd"/>
      <w:r>
        <w:rPr>
          <w:rFonts w:ascii="宋体" w:hAnsi="宋体" w:cs="宋体" w:hint="eastAsia"/>
          <w:kern w:val="0"/>
          <w:sz w:val="24"/>
          <w:szCs w:val="24"/>
        </w:rPr>
        <w:t>文件及附件的内容。</w:t>
      </w:r>
    </w:p>
    <w:p w:rsidR="0091148A" w:rsidRDefault="0067757C">
      <w:pPr>
        <w:widowControl/>
        <w:adjustRightInd w:val="0"/>
        <w:snapToGrid w:val="0"/>
        <w:spacing w:line="360" w:lineRule="auto"/>
        <w:ind w:rightChars="-200" w:right="-420" w:firstLine="480"/>
        <w:rPr>
          <w:rFonts w:ascii="宋体" w:hAnsi="宋体" w:cs="宋体"/>
          <w:kern w:val="0"/>
          <w:sz w:val="24"/>
          <w:szCs w:val="24"/>
        </w:rPr>
      </w:pPr>
      <w:r>
        <w:rPr>
          <w:rFonts w:ascii="宋体" w:hAnsi="宋体" w:cs="宋体" w:hint="eastAsia"/>
          <w:kern w:val="0"/>
          <w:sz w:val="24"/>
          <w:szCs w:val="24"/>
        </w:rPr>
        <w:t>6.受邀公司没有按规定时间和内容提供材料的，视为放弃。</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7.受邀公司提供的文档、陈述和演示均应使用中文。</w:t>
      </w:r>
    </w:p>
    <w:p w:rsidR="0091148A" w:rsidRDefault="0067757C">
      <w:pPr>
        <w:widowControl/>
        <w:adjustRightInd w:val="0"/>
        <w:snapToGrid w:val="0"/>
        <w:spacing w:line="360" w:lineRule="auto"/>
        <w:ind w:rightChars="-450" w:right="-945" w:firstLine="480"/>
        <w:rPr>
          <w:rFonts w:ascii="宋体" w:hAnsi="宋体" w:cs="宋体"/>
          <w:kern w:val="0"/>
          <w:sz w:val="24"/>
          <w:szCs w:val="24"/>
        </w:rPr>
      </w:pPr>
      <w:r>
        <w:rPr>
          <w:rFonts w:ascii="宋体" w:hAnsi="宋体" w:cs="宋体" w:hint="eastAsia"/>
          <w:kern w:val="0"/>
          <w:sz w:val="24"/>
          <w:szCs w:val="24"/>
        </w:rPr>
        <w:lastRenderedPageBreak/>
        <w:t>8.对本磋商邀请函及附件存有疑问的，请向采购方咨询。</w:t>
      </w:r>
    </w:p>
    <w:p w:rsidR="0091148A" w:rsidRDefault="0067757C">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9.本邀请函及附件之著作权受中国法律保护，所有文件仅限于受邀公司参加本次采购磋商使用，任何用于其他目的之复制或引用均应事先获得采购方书面许可。</w:t>
      </w:r>
    </w:p>
    <w:p w:rsidR="0091148A" w:rsidRDefault="0067757C">
      <w:pPr>
        <w:pStyle w:val="1"/>
        <w:numPr>
          <w:ilvl w:val="0"/>
          <w:numId w:val="0"/>
        </w:numPr>
        <w:ind w:left="432" w:hanging="432"/>
        <w:rPr>
          <w:b w:val="0"/>
          <w:bCs w:val="0"/>
          <w:kern w:val="0"/>
          <w:sz w:val="28"/>
          <w:szCs w:val="28"/>
        </w:rPr>
      </w:pPr>
      <w:r>
        <w:rPr>
          <w:rFonts w:hint="eastAsia"/>
          <w:kern w:val="0"/>
          <w:sz w:val="24"/>
          <w:szCs w:val="24"/>
        </w:rPr>
        <w:br w:type="page"/>
      </w:r>
      <w:bookmarkStart w:id="3" w:name="_Toc125183154"/>
      <w:bookmarkStart w:id="4" w:name="_Toc104714652"/>
      <w:bookmarkStart w:id="5" w:name="_Toc137965295"/>
      <w:bookmarkEnd w:id="3"/>
      <w:bookmarkEnd w:id="4"/>
      <w:r>
        <w:rPr>
          <w:rFonts w:hint="eastAsia"/>
          <w:sz w:val="30"/>
          <w:szCs w:val="30"/>
        </w:rPr>
        <w:lastRenderedPageBreak/>
        <w:t>附件二：响应文件格式和表格</w:t>
      </w:r>
      <w:bookmarkEnd w:id="5"/>
    </w:p>
    <w:p w:rsidR="0091148A" w:rsidRDefault="0091148A">
      <w:pPr>
        <w:widowControl/>
        <w:adjustRightInd w:val="0"/>
        <w:snapToGrid w:val="0"/>
        <w:spacing w:line="360" w:lineRule="auto"/>
        <w:rPr>
          <w:rFonts w:ascii="宋体" w:hAnsi="宋体" w:cs="宋体"/>
          <w:kern w:val="0"/>
          <w:sz w:val="24"/>
          <w:szCs w:val="24"/>
        </w:rPr>
      </w:pPr>
    </w:p>
    <w:p w:rsidR="0091148A" w:rsidRDefault="0067757C">
      <w:pPr>
        <w:widowControl/>
        <w:adjustRightInd w:val="0"/>
        <w:snapToGrid w:val="0"/>
        <w:spacing w:line="360" w:lineRule="auto"/>
        <w:jc w:val="center"/>
        <w:rPr>
          <w:rFonts w:ascii="宋体" w:hAnsi="宋体" w:cs="宋体"/>
          <w:b/>
          <w:bCs/>
          <w:kern w:val="0"/>
          <w:sz w:val="24"/>
          <w:szCs w:val="24"/>
        </w:rPr>
      </w:pPr>
      <w:r>
        <w:rPr>
          <w:rFonts w:ascii="宋体" w:hAnsi="宋体" w:cs="宋体" w:hint="eastAsia"/>
          <w:b/>
          <w:bCs/>
          <w:kern w:val="0"/>
          <w:sz w:val="24"/>
          <w:szCs w:val="24"/>
        </w:rPr>
        <w:t>响应文件格式和表格</w:t>
      </w:r>
    </w:p>
    <w:p w:rsidR="0091148A" w:rsidRDefault="0091148A">
      <w:pPr>
        <w:widowControl/>
        <w:adjustRightInd w:val="0"/>
        <w:snapToGrid w:val="0"/>
        <w:spacing w:line="360" w:lineRule="auto"/>
        <w:jc w:val="center"/>
        <w:rPr>
          <w:rFonts w:ascii="宋体" w:hAnsi="宋体" w:cs="宋体"/>
          <w:kern w:val="0"/>
          <w:sz w:val="24"/>
          <w:szCs w:val="24"/>
        </w:rPr>
      </w:pPr>
    </w:p>
    <w:p w:rsidR="0091148A" w:rsidRDefault="0067757C">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目 录</w:t>
      </w:r>
    </w:p>
    <w:p w:rsidR="0091148A" w:rsidRDefault="0091148A">
      <w:pPr>
        <w:widowControl/>
        <w:adjustRightInd w:val="0"/>
        <w:snapToGrid w:val="0"/>
        <w:spacing w:line="360" w:lineRule="auto"/>
        <w:rPr>
          <w:rFonts w:ascii="宋体" w:hAnsi="宋体" w:cs="宋体"/>
          <w:kern w:val="0"/>
          <w:sz w:val="24"/>
          <w:szCs w:val="24"/>
        </w:rPr>
      </w:pPr>
    </w:p>
    <w:p w:rsidR="0091148A" w:rsidRDefault="0067757C">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附件2.1 供应商承诺与声明</w:t>
      </w:r>
    </w:p>
    <w:p w:rsidR="0091148A" w:rsidRDefault="0067757C">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附件2.2 法定代表人授权委托书</w:t>
      </w:r>
    </w:p>
    <w:p w:rsidR="0091148A" w:rsidRDefault="0067757C">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附件2.3 报价一览表</w:t>
      </w:r>
    </w:p>
    <w:p w:rsidR="0091148A" w:rsidRDefault="0067757C">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附件2.4 供应商简介</w:t>
      </w:r>
    </w:p>
    <w:p w:rsidR="0091148A" w:rsidRDefault="0067757C">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附件2.5 供应商认为需要提供的其他资料</w:t>
      </w:r>
    </w:p>
    <w:p w:rsidR="0091148A" w:rsidRDefault="0091148A">
      <w:pPr>
        <w:widowControl/>
        <w:adjustRightInd w:val="0"/>
        <w:snapToGrid w:val="0"/>
        <w:spacing w:line="360" w:lineRule="auto"/>
        <w:rPr>
          <w:rFonts w:ascii="宋体" w:hAnsi="宋体" w:cs="宋体"/>
          <w:kern w:val="0"/>
          <w:sz w:val="24"/>
          <w:szCs w:val="24"/>
        </w:rPr>
      </w:pPr>
    </w:p>
    <w:p w:rsidR="0091148A" w:rsidRDefault="0067757C">
      <w:pPr>
        <w:pStyle w:val="2"/>
        <w:numPr>
          <w:ilvl w:val="0"/>
          <w:numId w:val="0"/>
        </w:numPr>
        <w:rPr>
          <w:kern w:val="0"/>
          <w:sz w:val="24"/>
          <w:szCs w:val="24"/>
        </w:rPr>
      </w:pPr>
      <w:r>
        <w:rPr>
          <w:rFonts w:hint="eastAsia"/>
          <w:kern w:val="0"/>
          <w:sz w:val="24"/>
          <w:szCs w:val="24"/>
        </w:rPr>
        <w:br w:type="page"/>
      </w:r>
      <w:r>
        <w:rPr>
          <w:rFonts w:hint="eastAsia"/>
          <w:sz w:val="24"/>
          <w:szCs w:val="24"/>
        </w:rPr>
        <w:lastRenderedPageBreak/>
        <w:t>附件</w:t>
      </w:r>
      <w:r>
        <w:rPr>
          <w:rFonts w:hint="eastAsia"/>
          <w:sz w:val="24"/>
          <w:szCs w:val="24"/>
        </w:rPr>
        <w:t>2.1</w:t>
      </w:r>
      <w:r>
        <w:rPr>
          <w:sz w:val="24"/>
          <w:szCs w:val="24"/>
        </w:rPr>
        <w:t xml:space="preserve"> </w:t>
      </w:r>
      <w:r>
        <w:rPr>
          <w:rFonts w:hint="eastAsia"/>
          <w:sz w:val="24"/>
          <w:szCs w:val="24"/>
        </w:rPr>
        <w:t>承诺与声明格式</w:t>
      </w:r>
    </w:p>
    <w:p w:rsidR="0091148A" w:rsidRDefault="0067757C">
      <w:pPr>
        <w:pStyle w:val="2"/>
        <w:numPr>
          <w:ilvl w:val="0"/>
          <w:numId w:val="0"/>
        </w:numPr>
        <w:ind w:firstLineChars="1200" w:firstLine="2891"/>
        <w:rPr>
          <w:rFonts w:ascii="宋体" w:hAnsi="宋体" w:cs="宋体"/>
          <w:kern w:val="0"/>
          <w:sz w:val="24"/>
          <w:szCs w:val="24"/>
        </w:rPr>
      </w:pPr>
      <w:r>
        <w:rPr>
          <w:rFonts w:ascii="宋体" w:hAnsi="宋体" w:cs="宋体" w:hint="eastAsia"/>
          <w:kern w:val="0"/>
          <w:sz w:val="24"/>
          <w:szCs w:val="24"/>
        </w:rPr>
        <w:t>供应商承诺与声明</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致：中国人民财产保险股份有限公司赤峰市分公司</w:t>
      </w:r>
      <w:r w:rsidR="0030437A">
        <w:rPr>
          <w:rFonts w:ascii="宋体" w:hAnsi="宋体" w:cs="宋体" w:hint="eastAsia"/>
          <w:b w:val="0"/>
          <w:bCs w:val="0"/>
          <w:kern w:val="0"/>
          <w:sz w:val="24"/>
          <w:szCs w:val="24"/>
        </w:rPr>
        <w:t>阿鲁</w:t>
      </w:r>
      <w:proofErr w:type="gramStart"/>
      <w:r w:rsidR="0030437A">
        <w:rPr>
          <w:rFonts w:ascii="宋体" w:hAnsi="宋体" w:cs="宋体" w:hint="eastAsia"/>
          <w:b w:val="0"/>
          <w:bCs w:val="0"/>
          <w:kern w:val="0"/>
          <w:sz w:val="24"/>
          <w:szCs w:val="24"/>
        </w:rPr>
        <w:t>科尔沁旗支公司</w:t>
      </w:r>
      <w:proofErr w:type="gramEnd"/>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一、_______________________(以下简称我方)认识到中国人民财产保险股份有限公司赤峰市分公司采购（以下简称贵方）为企业采购，非政府采购。</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二、我方承诺遵守贵方有关集中采购管理和供应</w:t>
      </w:r>
      <w:proofErr w:type="gramStart"/>
      <w:r>
        <w:rPr>
          <w:rFonts w:ascii="宋体" w:hAnsi="宋体" w:cs="宋体" w:hint="eastAsia"/>
          <w:b w:val="0"/>
          <w:bCs w:val="0"/>
          <w:kern w:val="0"/>
          <w:sz w:val="24"/>
          <w:szCs w:val="24"/>
        </w:rPr>
        <w:t>商管理</w:t>
      </w:r>
      <w:proofErr w:type="gramEnd"/>
      <w:r>
        <w:rPr>
          <w:rFonts w:ascii="宋体" w:hAnsi="宋体" w:cs="宋体" w:hint="eastAsia"/>
          <w:b w:val="0"/>
          <w:bCs w:val="0"/>
          <w:kern w:val="0"/>
          <w:sz w:val="24"/>
          <w:szCs w:val="24"/>
        </w:rPr>
        <w:t>的相关规定、履行相应义务。</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三、在采购过程中，我方将认真阅读贵方邀请文件，完全理解邀请文件的内容，并保证严格保密文件内容，不泄露贵方任何信息。</w:t>
      </w:r>
    </w:p>
    <w:p w:rsidR="0091148A" w:rsidRDefault="0067757C">
      <w:pPr>
        <w:pStyle w:val="2"/>
        <w:numPr>
          <w:ilvl w:val="0"/>
          <w:numId w:val="0"/>
        </w:numPr>
        <w:rPr>
          <w:rFonts w:ascii="宋体" w:hAnsi="宋体" w:cs="宋体"/>
          <w:b w:val="0"/>
          <w:bCs w:val="0"/>
          <w:kern w:val="0"/>
          <w:sz w:val="24"/>
          <w:szCs w:val="24"/>
        </w:rPr>
      </w:pPr>
      <w:proofErr w:type="gramStart"/>
      <w:r>
        <w:rPr>
          <w:rFonts w:ascii="宋体" w:hAnsi="宋体" w:cs="宋体" w:hint="eastAsia"/>
          <w:b w:val="0"/>
          <w:bCs w:val="0"/>
          <w:kern w:val="0"/>
          <w:sz w:val="24"/>
          <w:szCs w:val="24"/>
        </w:rPr>
        <w:t>本承诺</w:t>
      </w:r>
      <w:proofErr w:type="gramEnd"/>
      <w:r>
        <w:rPr>
          <w:rFonts w:ascii="宋体" w:hAnsi="宋体" w:cs="宋体" w:hint="eastAsia"/>
          <w:b w:val="0"/>
          <w:bCs w:val="0"/>
          <w:kern w:val="0"/>
          <w:sz w:val="24"/>
          <w:szCs w:val="24"/>
        </w:rPr>
        <w:t>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lastRenderedPageBreak/>
        <w:t>五、未经贵方书面许可，我方承诺不在市场宣传中使用与贵方的合作案例，不将贵方作为业务合作伙伴进行宣传，不使用贵方的商标、标志语、徽标等。</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六、在采购过程中，我方承诺不做任何可能影响正当交易的行为。</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七、我方承诺根据贵方的要求提供我方供应产品的市场参考价格，并保证该数据的真实性与时效性；我方提供不实或虚假数据的，自愿接受录入贵方供应商诚信档案记录的不利后果。</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八、如果我方（包括咨询顾问、董事、雇员、代理人和代表）违反或未履行</w:t>
      </w:r>
      <w:proofErr w:type="gramStart"/>
      <w:r>
        <w:rPr>
          <w:rFonts w:ascii="宋体" w:hAnsi="宋体" w:cs="宋体" w:hint="eastAsia"/>
          <w:b w:val="0"/>
          <w:bCs w:val="0"/>
          <w:kern w:val="0"/>
          <w:sz w:val="24"/>
          <w:szCs w:val="24"/>
        </w:rPr>
        <w:t>本承诺</w:t>
      </w:r>
      <w:proofErr w:type="gramEnd"/>
      <w:r>
        <w:rPr>
          <w:rFonts w:ascii="宋体" w:hAnsi="宋体" w:cs="宋体" w:hint="eastAsia"/>
          <w:b w:val="0"/>
          <w:bCs w:val="0"/>
          <w:kern w:val="0"/>
          <w:sz w:val="24"/>
          <w:szCs w:val="24"/>
        </w:rPr>
        <w:t>与声明书下的任何规定、保证及陈述，我方将对因违反或未履行承诺书的规定而对贵方造成的直接损失进行赔偿。</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九、采购过程中涉及函件往来的，请使用我方以下地址及联系方式：</w:t>
      </w:r>
    </w:p>
    <w:p w:rsidR="0091148A" w:rsidRDefault="0091148A">
      <w:pPr>
        <w:pStyle w:val="2"/>
        <w:numPr>
          <w:ilvl w:val="0"/>
          <w:numId w:val="0"/>
        </w:numPr>
        <w:rPr>
          <w:rFonts w:ascii="宋体" w:hAnsi="宋体" w:cs="宋体"/>
          <w:b w:val="0"/>
          <w:bCs w:val="0"/>
          <w:kern w:val="0"/>
          <w:sz w:val="24"/>
          <w:szCs w:val="24"/>
        </w:rPr>
      </w:pP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公司名称（全称、盖章）：________________</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法定代表人姓名、职务：__________________</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邮编：__________地址：__________________</w:t>
      </w:r>
    </w:p>
    <w:p w:rsidR="0091148A" w:rsidRDefault="0067757C">
      <w:pPr>
        <w:pStyle w:val="2"/>
        <w:numPr>
          <w:ilvl w:val="0"/>
          <w:numId w:val="0"/>
        </w:numPr>
        <w:rPr>
          <w:rFonts w:ascii="宋体" w:hAnsi="宋体" w:cs="宋体"/>
          <w:b w:val="0"/>
          <w:bCs w:val="0"/>
          <w:kern w:val="0"/>
          <w:sz w:val="24"/>
          <w:szCs w:val="24"/>
        </w:rPr>
      </w:pPr>
      <w:r>
        <w:rPr>
          <w:rFonts w:ascii="宋体" w:hAnsi="宋体" w:cs="宋体" w:hint="eastAsia"/>
          <w:b w:val="0"/>
          <w:bCs w:val="0"/>
          <w:kern w:val="0"/>
          <w:sz w:val="24"/>
          <w:szCs w:val="24"/>
        </w:rPr>
        <w:t>电话：__________传真：__________________</w:t>
      </w:r>
    </w:p>
    <w:p w:rsidR="0091148A" w:rsidRDefault="0091148A">
      <w:pPr>
        <w:pStyle w:val="2"/>
        <w:numPr>
          <w:ilvl w:val="0"/>
          <w:numId w:val="0"/>
        </w:numPr>
        <w:rPr>
          <w:rFonts w:ascii="宋体" w:hAnsi="宋体" w:cs="宋体"/>
          <w:b w:val="0"/>
          <w:bCs w:val="0"/>
          <w:kern w:val="0"/>
          <w:sz w:val="24"/>
          <w:szCs w:val="24"/>
        </w:rPr>
      </w:pPr>
    </w:p>
    <w:p w:rsidR="0091148A" w:rsidRDefault="0091148A">
      <w:pPr>
        <w:pStyle w:val="2"/>
        <w:numPr>
          <w:ilvl w:val="0"/>
          <w:numId w:val="0"/>
        </w:numPr>
        <w:rPr>
          <w:rFonts w:ascii="宋体" w:hAnsi="宋体" w:cs="宋体"/>
          <w:b w:val="0"/>
          <w:bCs w:val="0"/>
          <w:kern w:val="0"/>
          <w:sz w:val="24"/>
          <w:szCs w:val="24"/>
        </w:rPr>
      </w:pPr>
    </w:p>
    <w:p w:rsidR="0091148A" w:rsidRDefault="0067757C">
      <w:pPr>
        <w:pStyle w:val="2"/>
        <w:numPr>
          <w:ilvl w:val="0"/>
          <w:numId w:val="0"/>
        </w:numPr>
        <w:ind w:firstLineChars="1700" w:firstLine="4080"/>
        <w:rPr>
          <w:rFonts w:ascii="宋体" w:hAnsi="宋体" w:cs="宋体"/>
          <w:kern w:val="0"/>
          <w:sz w:val="24"/>
          <w:szCs w:val="24"/>
        </w:rPr>
      </w:pPr>
      <w:r>
        <w:rPr>
          <w:rFonts w:ascii="宋体" w:hAnsi="宋体" w:cs="宋体" w:hint="eastAsia"/>
          <w:b w:val="0"/>
          <w:bCs w:val="0"/>
          <w:kern w:val="0"/>
          <w:sz w:val="24"/>
          <w:szCs w:val="24"/>
        </w:rPr>
        <w:t xml:space="preserve">   日期：       年     月      日</w:t>
      </w:r>
      <w:r>
        <w:rPr>
          <w:rFonts w:ascii="宋体" w:hAnsi="宋体" w:cs="宋体" w:hint="eastAsia"/>
          <w:b w:val="0"/>
          <w:bCs w:val="0"/>
          <w:kern w:val="0"/>
          <w:sz w:val="24"/>
          <w:szCs w:val="24"/>
        </w:rPr>
        <w:br w:type="page"/>
      </w:r>
      <w:bookmarkStart w:id="6" w:name="_Toc104714658"/>
      <w:bookmarkStart w:id="7" w:name="_Toc125183169"/>
      <w:bookmarkStart w:id="8" w:name="_Toc137965305"/>
      <w:bookmarkEnd w:id="6"/>
      <w:bookmarkEnd w:id="7"/>
      <w:r>
        <w:rPr>
          <w:rFonts w:hint="eastAsia"/>
          <w:sz w:val="24"/>
          <w:szCs w:val="24"/>
        </w:rPr>
        <w:lastRenderedPageBreak/>
        <w:t>附件</w:t>
      </w:r>
      <w:r>
        <w:rPr>
          <w:rFonts w:hint="eastAsia"/>
          <w:sz w:val="24"/>
          <w:szCs w:val="24"/>
        </w:rPr>
        <w:t>2.2</w:t>
      </w:r>
      <w:bookmarkEnd w:id="8"/>
      <w:r>
        <w:rPr>
          <w:sz w:val="24"/>
          <w:szCs w:val="24"/>
        </w:rPr>
        <w:t xml:space="preserve"> </w:t>
      </w:r>
      <w:r>
        <w:rPr>
          <w:rFonts w:hint="eastAsia"/>
          <w:sz w:val="24"/>
          <w:szCs w:val="24"/>
        </w:rPr>
        <w:t>法人代表授权书格式</w:t>
      </w:r>
    </w:p>
    <w:p w:rsidR="0091148A" w:rsidRDefault="0067757C">
      <w:pPr>
        <w:pStyle w:val="2"/>
        <w:numPr>
          <w:ilvl w:val="1"/>
          <w:numId w:val="0"/>
        </w:numPr>
        <w:ind w:firstLineChars="800" w:firstLine="2570"/>
      </w:pPr>
      <w:bookmarkStart w:id="9" w:name="_Toc74240037"/>
      <w:bookmarkStart w:id="10" w:name="_Toc522651303"/>
      <w:bookmarkStart w:id="11" w:name="_Toc74243042"/>
      <w:r>
        <w:t>法定代表人授权委托书</w:t>
      </w:r>
      <w:bookmarkEnd w:id="9"/>
      <w:bookmarkEnd w:id="10"/>
      <w:bookmarkEnd w:id="11"/>
    </w:p>
    <w:p w:rsidR="0091148A" w:rsidRDefault="0067757C">
      <w:pPr>
        <w:tabs>
          <w:tab w:val="left" w:pos="2420"/>
          <w:tab w:val="left" w:pos="5580"/>
        </w:tabs>
        <w:autoSpaceDE w:val="0"/>
        <w:autoSpaceDN w:val="0"/>
        <w:adjustRightInd w:val="0"/>
        <w:spacing w:line="360" w:lineRule="auto"/>
        <w:ind w:right="-20" w:firstLineChars="216" w:firstLine="518"/>
        <w:jc w:val="left"/>
        <w:rPr>
          <w:rFonts w:ascii="宋体" w:hAnsi="宋体" w:cs="宋体"/>
          <w:kern w:val="0"/>
          <w:sz w:val="24"/>
        </w:rPr>
      </w:pPr>
      <w:r>
        <w:rPr>
          <w:rFonts w:ascii="宋体" w:hAnsi="宋体" w:cs="宋体" w:hint="eastAsia"/>
          <w:kern w:val="0"/>
          <w:position w:val="-4"/>
          <w:sz w:val="24"/>
        </w:rPr>
        <w:t>本人</w:t>
      </w:r>
      <w:r>
        <w:rPr>
          <w:rFonts w:ascii="宋体" w:hAnsi="宋体" w:cs="宋体" w:hint="eastAsia"/>
          <w:spacing w:val="43"/>
          <w:kern w:val="0"/>
          <w:position w:val="-4"/>
          <w:sz w:val="24"/>
          <w:u w:val="single"/>
        </w:rPr>
        <w:t xml:space="preserve"> </w:t>
      </w:r>
      <w:r>
        <w:rPr>
          <w:rFonts w:ascii="宋体" w:hAnsi="宋体" w:cs="宋体" w:hint="eastAsia"/>
          <w:kern w:val="0"/>
          <w:position w:val="-4"/>
          <w:sz w:val="24"/>
          <w:u w:val="single"/>
        </w:rPr>
        <w:tab/>
      </w:r>
      <w:r>
        <w:rPr>
          <w:rFonts w:ascii="宋体" w:hAnsi="宋体" w:cs="宋体" w:hint="eastAsia"/>
          <w:kern w:val="0"/>
          <w:position w:val="-4"/>
          <w:sz w:val="24"/>
        </w:rPr>
        <w:t>（</w:t>
      </w:r>
      <w:r>
        <w:rPr>
          <w:rFonts w:ascii="宋体" w:hAnsi="宋体" w:cs="宋体" w:hint="eastAsia"/>
          <w:spacing w:val="-2"/>
          <w:kern w:val="0"/>
          <w:position w:val="-4"/>
          <w:sz w:val="24"/>
        </w:rPr>
        <w:t>姓</w:t>
      </w:r>
      <w:r>
        <w:rPr>
          <w:rFonts w:ascii="宋体" w:hAnsi="宋体" w:cs="宋体" w:hint="eastAsia"/>
          <w:kern w:val="0"/>
          <w:position w:val="-4"/>
          <w:sz w:val="24"/>
        </w:rPr>
        <w:t>名）系</w:t>
      </w:r>
      <w:r>
        <w:rPr>
          <w:rFonts w:ascii="宋体" w:hAnsi="宋体" w:cs="宋体" w:hint="eastAsia"/>
          <w:spacing w:val="43"/>
          <w:kern w:val="0"/>
          <w:position w:val="-4"/>
          <w:sz w:val="24"/>
          <w:u w:val="single"/>
        </w:rPr>
        <w:t xml:space="preserve"> </w:t>
      </w:r>
      <w:r>
        <w:rPr>
          <w:rFonts w:ascii="宋体" w:hAnsi="宋体" w:cs="宋体" w:hint="eastAsia"/>
          <w:kern w:val="0"/>
          <w:position w:val="-4"/>
          <w:sz w:val="24"/>
          <w:u w:val="single"/>
        </w:rPr>
        <w:tab/>
      </w:r>
      <w:r>
        <w:rPr>
          <w:rFonts w:ascii="宋体" w:hAnsi="宋体" w:cs="宋体" w:hint="eastAsia"/>
          <w:kern w:val="0"/>
          <w:position w:val="-4"/>
          <w:sz w:val="24"/>
        </w:rPr>
        <w:t>（供应商</w:t>
      </w:r>
      <w:r>
        <w:rPr>
          <w:rFonts w:ascii="宋体" w:hAnsi="宋体" w:cs="宋体" w:hint="eastAsia"/>
          <w:spacing w:val="-2"/>
          <w:kern w:val="0"/>
          <w:position w:val="-4"/>
          <w:sz w:val="24"/>
        </w:rPr>
        <w:t>名</w:t>
      </w:r>
      <w:r>
        <w:rPr>
          <w:rFonts w:ascii="宋体" w:hAnsi="宋体" w:cs="宋体" w:hint="eastAsia"/>
          <w:kern w:val="0"/>
          <w:position w:val="-4"/>
          <w:sz w:val="24"/>
        </w:rPr>
        <w:t>称）的</w:t>
      </w:r>
      <w:r>
        <w:rPr>
          <w:rFonts w:ascii="宋体" w:hAnsi="宋体" w:cs="宋体" w:hint="eastAsia"/>
          <w:spacing w:val="-2"/>
          <w:kern w:val="0"/>
          <w:position w:val="-4"/>
          <w:sz w:val="24"/>
        </w:rPr>
        <w:t>法定代表人</w:t>
      </w:r>
      <w:r>
        <w:rPr>
          <w:rFonts w:ascii="宋体" w:hAnsi="宋体" w:cs="宋体" w:hint="eastAsia"/>
          <w:kern w:val="0"/>
          <w:position w:val="-2"/>
          <w:sz w:val="24"/>
        </w:rPr>
        <w:t>，</w:t>
      </w:r>
      <w:r>
        <w:rPr>
          <w:rFonts w:ascii="宋体" w:hAnsi="宋体" w:cs="宋体" w:hint="eastAsia"/>
          <w:spacing w:val="-2"/>
          <w:kern w:val="0"/>
          <w:position w:val="-2"/>
          <w:sz w:val="24"/>
        </w:rPr>
        <w:t>现</w:t>
      </w:r>
      <w:r>
        <w:rPr>
          <w:rFonts w:ascii="宋体" w:hAnsi="宋体" w:cs="宋体" w:hint="eastAsia"/>
          <w:kern w:val="0"/>
          <w:position w:val="-2"/>
          <w:sz w:val="24"/>
        </w:rPr>
        <w:t>委托</w:t>
      </w:r>
      <w:r>
        <w:rPr>
          <w:rFonts w:ascii="宋体" w:hAnsi="宋体" w:cs="宋体" w:hint="eastAsia"/>
          <w:spacing w:val="43"/>
          <w:kern w:val="0"/>
          <w:position w:val="-2"/>
          <w:sz w:val="24"/>
          <w:u w:val="single"/>
        </w:rPr>
        <w:t xml:space="preserve"> </w:t>
      </w:r>
      <w:r>
        <w:rPr>
          <w:rFonts w:ascii="宋体" w:hAnsi="宋体" w:cs="宋体" w:hint="eastAsia"/>
          <w:kern w:val="0"/>
          <w:position w:val="-2"/>
          <w:sz w:val="24"/>
          <w:u w:val="single"/>
        </w:rPr>
        <w:tab/>
      </w:r>
      <w:r>
        <w:rPr>
          <w:rFonts w:ascii="宋体" w:hAnsi="宋体" w:cs="宋体" w:hint="eastAsia"/>
          <w:kern w:val="0"/>
          <w:position w:val="-2"/>
          <w:sz w:val="24"/>
        </w:rPr>
        <w:t>（姓名）为我</w:t>
      </w:r>
      <w:r>
        <w:rPr>
          <w:rFonts w:ascii="宋体" w:hAnsi="宋体" w:cs="宋体" w:hint="eastAsia"/>
          <w:spacing w:val="-2"/>
          <w:kern w:val="0"/>
          <w:position w:val="-2"/>
          <w:sz w:val="24"/>
        </w:rPr>
        <w:t>方代</w:t>
      </w:r>
      <w:r>
        <w:rPr>
          <w:rFonts w:ascii="宋体" w:hAnsi="宋体" w:cs="宋体" w:hint="eastAsia"/>
          <w:kern w:val="0"/>
          <w:position w:val="-2"/>
          <w:sz w:val="24"/>
        </w:rPr>
        <w:t>理人。代理</w:t>
      </w:r>
      <w:r>
        <w:rPr>
          <w:rFonts w:ascii="宋体" w:hAnsi="宋体" w:cs="宋体" w:hint="eastAsia"/>
          <w:spacing w:val="-2"/>
          <w:kern w:val="0"/>
          <w:position w:val="-2"/>
          <w:sz w:val="24"/>
        </w:rPr>
        <w:t>人</w:t>
      </w:r>
      <w:r>
        <w:rPr>
          <w:rFonts w:ascii="宋体" w:hAnsi="宋体" w:cs="宋体" w:hint="eastAsia"/>
          <w:kern w:val="0"/>
          <w:position w:val="-2"/>
          <w:sz w:val="24"/>
        </w:rPr>
        <w:t>根据授</w:t>
      </w:r>
      <w:r>
        <w:rPr>
          <w:rFonts w:ascii="宋体" w:hAnsi="宋体" w:cs="宋体" w:hint="eastAsia"/>
          <w:spacing w:val="-2"/>
          <w:kern w:val="0"/>
          <w:position w:val="-2"/>
          <w:sz w:val="24"/>
        </w:rPr>
        <w:t>权，</w:t>
      </w:r>
      <w:r>
        <w:rPr>
          <w:rFonts w:ascii="宋体" w:hAnsi="宋体" w:cs="宋体" w:hint="eastAsia"/>
          <w:kern w:val="0"/>
          <w:position w:val="-2"/>
          <w:sz w:val="24"/>
        </w:rPr>
        <w:t>以我方名义</w:t>
      </w:r>
      <w:r>
        <w:rPr>
          <w:rFonts w:ascii="宋体" w:hAnsi="宋体" w:cs="宋体" w:hint="eastAsia"/>
          <w:spacing w:val="-2"/>
          <w:kern w:val="0"/>
          <w:position w:val="-2"/>
          <w:sz w:val="24"/>
        </w:rPr>
        <w:t>签</w:t>
      </w:r>
      <w:r>
        <w:rPr>
          <w:rFonts w:ascii="宋体" w:hAnsi="宋体" w:cs="宋体" w:hint="eastAsia"/>
          <w:kern w:val="0"/>
          <w:position w:val="-2"/>
          <w:sz w:val="24"/>
        </w:rPr>
        <w:t>署、</w:t>
      </w:r>
      <w:r>
        <w:rPr>
          <w:rFonts w:ascii="宋体" w:hAnsi="宋体" w:cs="宋体" w:hint="eastAsia"/>
          <w:kern w:val="0"/>
          <w:sz w:val="24"/>
        </w:rPr>
        <w:t>澄清确认、递交</w:t>
      </w:r>
      <w:r>
        <w:rPr>
          <w:rFonts w:ascii="宋体" w:hAnsi="宋体" w:cs="宋体" w:hint="eastAsia"/>
          <w:spacing w:val="-2"/>
          <w:kern w:val="0"/>
          <w:sz w:val="24"/>
        </w:rPr>
        <w:t>、</w:t>
      </w:r>
      <w:r>
        <w:rPr>
          <w:rFonts w:ascii="宋体" w:hAnsi="宋体" w:cs="宋体" w:hint="eastAsia"/>
          <w:kern w:val="0"/>
          <w:sz w:val="24"/>
        </w:rPr>
        <w:t>撤回</w:t>
      </w:r>
      <w:r>
        <w:rPr>
          <w:rFonts w:ascii="宋体" w:hAnsi="宋体" w:cs="宋体" w:hint="eastAsia"/>
          <w:spacing w:val="-2"/>
          <w:kern w:val="0"/>
          <w:sz w:val="24"/>
        </w:rPr>
        <w:t>、</w:t>
      </w:r>
      <w:r>
        <w:rPr>
          <w:rFonts w:ascii="宋体" w:hAnsi="宋体" w:cs="宋体" w:hint="eastAsia"/>
          <w:kern w:val="0"/>
          <w:sz w:val="24"/>
        </w:rPr>
        <w:t>修改</w:t>
      </w:r>
      <w:r>
        <w:rPr>
          <w:rFonts w:ascii="宋体" w:hAnsi="宋体" w:cs="宋体" w:hint="eastAsia"/>
          <w:kern w:val="0"/>
          <w:sz w:val="24"/>
          <w:u w:val="single"/>
        </w:rPr>
        <w:t xml:space="preserve">                       </w:t>
      </w:r>
      <w:r>
        <w:rPr>
          <w:rFonts w:ascii="宋体" w:hAnsi="宋体" w:cs="宋体" w:hint="eastAsia"/>
          <w:kern w:val="0"/>
          <w:sz w:val="24"/>
        </w:rPr>
        <w:t>项目采购询价响应文件、签订合</w:t>
      </w:r>
      <w:r>
        <w:rPr>
          <w:rFonts w:ascii="宋体" w:hAnsi="宋体" w:cs="宋体" w:hint="eastAsia"/>
          <w:spacing w:val="-2"/>
          <w:kern w:val="0"/>
          <w:sz w:val="24"/>
        </w:rPr>
        <w:t>同</w:t>
      </w:r>
      <w:r>
        <w:rPr>
          <w:rFonts w:ascii="宋体" w:hAnsi="宋体" w:cs="宋体" w:hint="eastAsia"/>
          <w:kern w:val="0"/>
          <w:sz w:val="24"/>
        </w:rPr>
        <w:t>和处</w:t>
      </w:r>
      <w:r>
        <w:rPr>
          <w:rFonts w:ascii="宋体" w:hAnsi="宋体" w:cs="宋体" w:hint="eastAsia"/>
          <w:spacing w:val="-2"/>
          <w:kern w:val="0"/>
          <w:sz w:val="24"/>
        </w:rPr>
        <w:t>理</w:t>
      </w:r>
      <w:r>
        <w:rPr>
          <w:rFonts w:ascii="宋体" w:hAnsi="宋体" w:cs="宋体" w:hint="eastAsia"/>
          <w:kern w:val="0"/>
          <w:sz w:val="24"/>
        </w:rPr>
        <w:t>有关事宜，其</w:t>
      </w:r>
      <w:r>
        <w:rPr>
          <w:rFonts w:ascii="宋体" w:hAnsi="宋体" w:cs="宋体" w:hint="eastAsia"/>
          <w:spacing w:val="-2"/>
          <w:kern w:val="0"/>
          <w:sz w:val="24"/>
        </w:rPr>
        <w:t>法</w:t>
      </w:r>
      <w:r>
        <w:rPr>
          <w:rFonts w:ascii="宋体" w:hAnsi="宋体" w:cs="宋体" w:hint="eastAsia"/>
          <w:kern w:val="0"/>
          <w:sz w:val="24"/>
        </w:rPr>
        <w:t>律后果</w:t>
      </w:r>
      <w:r>
        <w:rPr>
          <w:rFonts w:ascii="宋体" w:hAnsi="宋体" w:cs="宋体" w:hint="eastAsia"/>
          <w:spacing w:val="-2"/>
          <w:kern w:val="0"/>
          <w:sz w:val="24"/>
        </w:rPr>
        <w:t>由</w:t>
      </w:r>
      <w:r>
        <w:rPr>
          <w:rFonts w:ascii="宋体" w:hAnsi="宋体" w:cs="宋体" w:hint="eastAsia"/>
          <w:kern w:val="0"/>
          <w:sz w:val="24"/>
        </w:rPr>
        <w:t>我</w:t>
      </w:r>
      <w:r>
        <w:rPr>
          <w:rFonts w:ascii="宋体" w:hAnsi="宋体" w:cs="宋体" w:hint="eastAsia"/>
          <w:spacing w:val="-2"/>
          <w:kern w:val="0"/>
          <w:sz w:val="24"/>
        </w:rPr>
        <w:t>方</w:t>
      </w:r>
      <w:r>
        <w:rPr>
          <w:rFonts w:ascii="宋体" w:hAnsi="宋体" w:cs="宋体" w:hint="eastAsia"/>
          <w:kern w:val="0"/>
          <w:sz w:val="24"/>
        </w:rPr>
        <w:t>承</w:t>
      </w:r>
      <w:r>
        <w:rPr>
          <w:rFonts w:ascii="宋体" w:hAnsi="宋体" w:cs="宋体" w:hint="eastAsia"/>
          <w:spacing w:val="-2"/>
          <w:kern w:val="0"/>
          <w:sz w:val="24"/>
        </w:rPr>
        <w:t>担</w:t>
      </w:r>
      <w:r>
        <w:rPr>
          <w:rFonts w:ascii="宋体" w:hAnsi="宋体" w:cs="宋体" w:hint="eastAsia"/>
          <w:kern w:val="0"/>
          <w:sz w:val="24"/>
        </w:rPr>
        <w:t>。</w:t>
      </w:r>
    </w:p>
    <w:p w:rsidR="0091148A" w:rsidRDefault="0067757C">
      <w:pPr>
        <w:tabs>
          <w:tab w:val="left" w:pos="3560"/>
        </w:tabs>
        <w:autoSpaceDE w:val="0"/>
        <w:autoSpaceDN w:val="0"/>
        <w:adjustRightInd w:val="0"/>
        <w:spacing w:line="360" w:lineRule="auto"/>
        <w:ind w:right="-20" w:firstLineChars="216" w:firstLine="518"/>
        <w:jc w:val="left"/>
        <w:rPr>
          <w:rFonts w:ascii="宋体" w:hAnsi="宋体" w:cs="宋体"/>
          <w:kern w:val="0"/>
          <w:sz w:val="24"/>
        </w:rPr>
      </w:pPr>
      <w:r>
        <w:rPr>
          <w:rFonts w:ascii="宋体" w:hAnsi="宋体" w:cs="宋体" w:hint="eastAsia"/>
          <w:kern w:val="0"/>
          <w:position w:val="-4"/>
          <w:sz w:val="24"/>
        </w:rPr>
        <w:t>委托</w:t>
      </w:r>
      <w:r>
        <w:rPr>
          <w:rFonts w:ascii="宋体" w:hAnsi="宋体" w:cs="宋体" w:hint="eastAsia"/>
          <w:spacing w:val="-2"/>
          <w:kern w:val="0"/>
          <w:position w:val="-4"/>
          <w:sz w:val="24"/>
        </w:rPr>
        <w:t>期</w:t>
      </w:r>
      <w:r>
        <w:rPr>
          <w:rFonts w:ascii="宋体" w:hAnsi="宋体" w:cs="宋体" w:hint="eastAsia"/>
          <w:kern w:val="0"/>
          <w:position w:val="-4"/>
          <w:sz w:val="24"/>
        </w:rPr>
        <w:t>限</w:t>
      </w:r>
      <w:r>
        <w:rPr>
          <w:rFonts w:ascii="宋体" w:hAnsi="宋体" w:cs="宋体" w:hint="eastAsia"/>
          <w:spacing w:val="-3"/>
          <w:kern w:val="0"/>
          <w:position w:val="-4"/>
          <w:sz w:val="24"/>
        </w:rPr>
        <w:t>：</w:t>
      </w:r>
      <w:r>
        <w:rPr>
          <w:rFonts w:ascii="宋体" w:hAnsi="宋体" w:cs="宋体" w:hint="eastAsia"/>
          <w:spacing w:val="43"/>
          <w:kern w:val="0"/>
          <w:position w:val="-4"/>
          <w:sz w:val="24"/>
          <w:u w:val="single"/>
        </w:rPr>
        <w:t xml:space="preserve"> </w:t>
      </w:r>
      <w:r>
        <w:rPr>
          <w:rFonts w:ascii="宋体" w:hAnsi="宋体" w:cs="宋体" w:hint="eastAsia"/>
          <w:kern w:val="0"/>
          <w:position w:val="-4"/>
          <w:sz w:val="24"/>
          <w:u w:val="single"/>
        </w:rPr>
        <w:tab/>
      </w:r>
      <w:r>
        <w:rPr>
          <w:rFonts w:ascii="宋体" w:hAnsi="宋体" w:cs="宋体" w:hint="eastAsia"/>
          <w:kern w:val="0"/>
          <w:position w:val="-4"/>
          <w:sz w:val="24"/>
        </w:rPr>
        <w:t>。</w:t>
      </w:r>
    </w:p>
    <w:p w:rsidR="0091148A" w:rsidRDefault="0091148A">
      <w:pPr>
        <w:autoSpaceDE w:val="0"/>
        <w:autoSpaceDN w:val="0"/>
        <w:adjustRightInd w:val="0"/>
        <w:spacing w:line="360" w:lineRule="auto"/>
        <w:jc w:val="left"/>
        <w:rPr>
          <w:rFonts w:ascii="宋体" w:hAnsi="宋体" w:cs="宋体"/>
          <w:kern w:val="0"/>
          <w:sz w:val="24"/>
        </w:rPr>
      </w:pPr>
    </w:p>
    <w:p w:rsidR="0091148A" w:rsidRDefault="0067757C">
      <w:pPr>
        <w:autoSpaceDE w:val="0"/>
        <w:autoSpaceDN w:val="0"/>
        <w:adjustRightInd w:val="0"/>
        <w:spacing w:line="360" w:lineRule="auto"/>
        <w:jc w:val="left"/>
        <w:rPr>
          <w:rFonts w:ascii="宋体" w:hAnsi="宋体" w:cs="宋体"/>
          <w:kern w:val="0"/>
          <w:sz w:val="24"/>
        </w:rPr>
      </w:pPr>
      <w:r>
        <w:rPr>
          <w:rFonts w:ascii="宋体" w:hAnsi="宋体" w:cs="宋体"/>
          <w:kern w:val="0"/>
          <w:sz w:val="24"/>
        </w:rPr>
        <w:t>在此授权范围和期限内，被授权人所实施的行为具有法律效力，授权人予以认可。</w:t>
      </w:r>
    </w:p>
    <w:p w:rsidR="0091148A" w:rsidRDefault="0091148A">
      <w:pPr>
        <w:autoSpaceDE w:val="0"/>
        <w:autoSpaceDN w:val="0"/>
        <w:adjustRightInd w:val="0"/>
        <w:spacing w:line="360" w:lineRule="auto"/>
        <w:jc w:val="left"/>
        <w:rPr>
          <w:rFonts w:ascii="宋体" w:hAnsi="宋体" w:cs="宋体"/>
          <w:kern w:val="0"/>
          <w:sz w:val="24"/>
        </w:rPr>
      </w:pPr>
    </w:p>
    <w:p w:rsidR="0091148A" w:rsidRDefault="0067757C">
      <w:pPr>
        <w:autoSpaceDE w:val="0"/>
        <w:autoSpaceDN w:val="0"/>
        <w:adjustRightInd w:val="0"/>
        <w:spacing w:line="360" w:lineRule="auto"/>
        <w:ind w:left="520" w:right="-20"/>
        <w:jc w:val="left"/>
        <w:rPr>
          <w:rFonts w:ascii="宋体" w:hAnsi="宋体" w:cs="宋体"/>
          <w:kern w:val="0"/>
          <w:sz w:val="24"/>
        </w:rPr>
      </w:pPr>
      <w:r>
        <w:rPr>
          <w:rFonts w:ascii="宋体" w:hAnsi="宋体" w:cs="宋体" w:hint="eastAsia"/>
          <w:kern w:val="0"/>
          <w:sz w:val="24"/>
        </w:rPr>
        <w:t>代理</w:t>
      </w:r>
      <w:r>
        <w:rPr>
          <w:rFonts w:ascii="宋体" w:hAnsi="宋体" w:cs="宋体" w:hint="eastAsia"/>
          <w:spacing w:val="-2"/>
          <w:kern w:val="0"/>
          <w:sz w:val="24"/>
        </w:rPr>
        <w:t>人</w:t>
      </w:r>
      <w:r>
        <w:rPr>
          <w:rFonts w:ascii="宋体" w:hAnsi="宋体" w:cs="宋体" w:hint="eastAsia"/>
          <w:kern w:val="0"/>
          <w:sz w:val="24"/>
        </w:rPr>
        <w:t>无</w:t>
      </w:r>
      <w:r>
        <w:rPr>
          <w:rFonts w:ascii="宋体" w:hAnsi="宋体" w:cs="宋体" w:hint="eastAsia"/>
          <w:spacing w:val="-2"/>
          <w:kern w:val="0"/>
          <w:sz w:val="24"/>
        </w:rPr>
        <w:t>转</w:t>
      </w:r>
      <w:r>
        <w:rPr>
          <w:rFonts w:ascii="宋体" w:hAnsi="宋体" w:cs="宋体" w:hint="eastAsia"/>
          <w:kern w:val="0"/>
          <w:sz w:val="24"/>
        </w:rPr>
        <w:t>委</w:t>
      </w:r>
      <w:r>
        <w:rPr>
          <w:rFonts w:ascii="宋体" w:hAnsi="宋体" w:cs="宋体" w:hint="eastAsia"/>
          <w:spacing w:val="-2"/>
          <w:kern w:val="0"/>
          <w:sz w:val="24"/>
        </w:rPr>
        <w:t>托</w:t>
      </w:r>
      <w:r>
        <w:rPr>
          <w:rFonts w:ascii="宋体" w:hAnsi="宋体" w:cs="宋体" w:hint="eastAsia"/>
          <w:kern w:val="0"/>
          <w:sz w:val="24"/>
        </w:rPr>
        <w:t>权。</w:t>
      </w:r>
    </w:p>
    <w:p w:rsidR="0091148A" w:rsidRDefault="0067757C">
      <w:pPr>
        <w:autoSpaceDE w:val="0"/>
        <w:autoSpaceDN w:val="0"/>
        <w:adjustRightInd w:val="0"/>
        <w:spacing w:line="360" w:lineRule="auto"/>
        <w:ind w:left="100" w:right="142"/>
        <w:jc w:val="left"/>
        <w:rPr>
          <w:rFonts w:ascii="宋体" w:hAnsi="宋体" w:cs="宋体"/>
          <w:kern w:val="0"/>
          <w:sz w:val="24"/>
        </w:rPr>
      </w:pPr>
      <w:r>
        <w:rPr>
          <w:rFonts w:ascii="宋体" w:hAnsi="宋体" w:cs="宋体" w:hint="eastAsia"/>
          <w:kern w:val="0"/>
          <w:sz w:val="24"/>
        </w:rPr>
        <w:t>附：</w:t>
      </w:r>
      <w:r>
        <w:rPr>
          <w:rFonts w:ascii="宋体" w:hAnsi="宋体" w:cs="宋体" w:hint="eastAsia"/>
          <w:spacing w:val="-2"/>
          <w:kern w:val="0"/>
          <w:sz w:val="24"/>
        </w:rPr>
        <w:t>法定代表人</w:t>
      </w:r>
      <w:r>
        <w:rPr>
          <w:rFonts w:ascii="宋体" w:hAnsi="宋体" w:cs="宋体" w:hint="eastAsia"/>
          <w:kern w:val="0"/>
          <w:sz w:val="24"/>
        </w:rPr>
        <w:t>身</w:t>
      </w:r>
      <w:r>
        <w:rPr>
          <w:rFonts w:ascii="宋体" w:hAnsi="宋体" w:cs="宋体" w:hint="eastAsia"/>
          <w:spacing w:val="-2"/>
          <w:kern w:val="0"/>
          <w:sz w:val="24"/>
        </w:rPr>
        <w:t>份</w:t>
      </w:r>
      <w:r>
        <w:rPr>
          <w:rFonts w:ascii="宋体" w:hAnsi="宋体" w:cs="宋体" w:hint="eastAsia"/>
          <w:kern w:val="0"/>
          <w:sz w:val="24"/>
        </w:rPr>
        <w:t>证</w:t>
      </w:r>
      <w:r>
        <w:rPr>
          <w:rFonts w:ascii="宋体" w:hAnsi="宋体" w:cs="宋体" w:hint="eastAsia"/>
          <w:spacing w:val="-2"/>
          <w:kern w:val="0"/>
          <w:sz w:val="24"/>
        </w:rPr>
        <w:t>复</w:t>
      </w:r>
      <w:r>
        <w:rPr>
          <w:rFonts w:ascii="宋体" w:hAnsi="宋体" w:cs="宋体" w:hint="eastAsia"/>
          <w:kern w:val="0"/>
          <w:sz w:val="24"/>
        </w:rPr>
        <w:t>印</w:t>
      </w:r>
      <w:r>
        <w:rPr>
          <w:rFonts w:ascii="宋体" w:hAnsi="宋体" w:cs="宋体" w:hint="eastAsia"/>
          <w:spacing w:val="-2"/>
          <w:kern w:val="0"/>
          <w:sz w:val="24"/>
        </w:rPr>
        <w:t>件</w:t>
      </w:r>
      <w:r>
        <w:rPr>
          <w:rFonts w:ascii="宋体" w:hAnsi="宋体" w:cs="宋体" w:hint="eastAsia"/>
          <w:kern w:val="0"/>
          <w:sz w:val="24"/>
        </w:rPr>
        <w:t>及</w:t>
      </w:r>
      <w:r>
        <w:rPr>
          <w:rFonts w:ascii="宋体" w:hAnsi="宋体" w:cs="宋体" w:hint="eastAsia"/>
          <w:spacing w:val="-2"/>
          <w:kern w:val="0"/>
          <w:sz w:val="24"/>
        </w:rPr>
        <w:t>委</w:t>
      </w:r>
      <w:r>
        <w:rPr>
          <w:rFonts w:ascii="宋体" w:hAnsi="宋体" w:cs="宋体" w:hint="eastAsia"/>
          <w:kern w:val="0"/>
          <w:sz w:val="24"/>
        </w:rPr>
        <w:t>托代</w:t>
      </w:r>
      <w:r>
        <w:rPr>
          <w:rFonts w:ascii="宋体" w:hAnsi="宋体" w:cs="宋体" w:hint="eastAsia"/>
          <w:spacing w:val="-2"/>
          <w:kern w:val="0"/>
          <w:sz w:val="24"/>
        </w:rPr>
        <w:t>理</w:t>
      </w:r>
      <w:r>
        <w:rPr>
          <w:rFonts w:ascii="宋体" w:hAnsi="宋体" w:cs="宋体" w:hint="eastAsia"/>
          <w:kern w:val="0"/>
          <w:sz w:val="24"/>
        </w:rPr>
        <w:t>人</w:t>
      </w:r>
      <w:r>
        <w:rPr>
          <w:rFonts w:ascii="宋体" w:hAnsi="宋体" w:cs="宋体" w:hint="eastAsia"/>
          <w:spacing w:val="-2"/>
          <w:kern w:val="0"/>
          <w:sz w:val="24"/>
        </w:rPr>
        <w:t>身</w:t>
      </w:r>
      <w:r>
        <w:rPr>
          <w:rFonts w:ascii="宋体" w:hAnsi="宋体" w:cs="宋体" w:hint="eastAsia"/>
          <w:kern w:val="0"/>
          <w:sz w:val="24"/>
        </w:rPr>
        <w:t>份</w:t>
      </w:r>
      <w:r>
        <w:rPr>
          <w:rFonts w:ascii="宋体" w:hAnsi="宋体" w:cs="宋体" w:hint="eastAsia"/>
          <w:spacing w:val="-2"/>
          <w:kern w:val="0"/>
          <w:sz w:val="24"/>
        </w:rPr>
        <w:t>证</w:t>
      </w:r>
      <w:r>
        <w:rPr>
          <w:rFonts w:ascii="宋体" w:hAnsi="宋体" w:cs="宋体" w:hint="eastAsia"/>
          <w:kern w:val="0"/>
          <w:sz w:val="24"/>
        </w:rPr>
        <w:t>复</w:t>
      </w:r>
      <w:r>
        <w:rPr>
          <w:rFonts w:ascii="宋体" w:hAnsi="宋体" w:cs="宋体" w:hint="eastAsia"/>
          <w:spacing w:val="-2"/>
          <w:kern w:val="0"/>
          <w:sz w:val="24"/>
        </w:rPr>
        <w:t>印</w:t>
      </w:r>
      <w:r>
        <w:rPr>
          <w:rFonts w:ascii="宋体" w:hAnsi="宋体" w:cs="宋体" w:hint="eastAsia"/>
          <w:kern w:val="0"/>
          <w:sz w:val="24"/>
        </w:rPr>
        <w:t>件。</w:t>
      </w:r>
    </w:p>
    <w:p w:rsidR="0091148A" w:rsidRDefault="0067757C">
      <w:pPr>
        <w:autoSpaceDE w:val="0"/>
        <w:autoSpaceDN w:val="0"/>
        <w:adjustRightInd w:val="0"/>
        <w:spacing w:line="360" w:lineRule="auto"/>
        <w:ind w:left="100" w:right="142"/>
        <w:jc w:val="left"/>
        <w:rPr>
          <w:rFonts w:ascii="宋体" w:hAnsi="宋体" w:cs="宋体"/>
          <w:kern w:val="0"/>
          <w:sz w:val="24"/>
        </w:rPr>
      </w:pPr>
      <w:r>
        <w:rPr>
          <w:rFonts w:ascii="宋体" w:hAnsi="宋体" w:cs="宋体" w:hint="eastAsia"/>
          <w:kern w:val="0"/>
          <w:sz w:val="24"/>
        </w:rPr>
        <w:t>注：本授权委托</w:t>
      </w:r>
      <w:r>
        <w:rPr>
          <w:rFonts w:ascii="宋体" w:hAnsi="宋体" w:cs="宋体" w:hint="eastAsia"/>
          <w:spacing w:val="-2"/>
          <w:kern w:val="0"/>
          <w:sz w:val="24"/>
        </w:rPr>
        <w:t>书</w:t>
      </w:r>
      <w:r>
        <w:rPr>
          <w:rFonts w:ascii="宋体" w:hAnsi="宋体" w:cs="宋体" w:hint="eastAsia"/>
          <w:kern w:val="0"/>
          <w:sz w:val="24"/>
        </w:rPr>
        <w:t>需由供应商加盖单位公</w:t>
      </w:r>
      <w:r>
        <w:rPr>
          <w:rFonts w:ascii="宋体" w:hAnsi="宋体" w:cs="宋体" w:hint="eastAsia"/>
          <w:spacing w:val="-2"/>
          <w:kern w:val="0"/>
          <w:sz w:val="24"/>
        </w:rPr>
        <w:t>章</w:t>
      </w:r>
      <w:r>
        <w:rPr>
          <w:rFonts w:ascii="宋体" w:hAnsi="宋体" w:cs="宋体" w:hint="eastAsia"/>
          <w:kern w:val="0"/>
          <w:sz w:val="24"/>
        </w:rPr>
        <w:t>并由</w:t>
      </w:r>
      <w:r>
        <w:rPr>
          <w:rFonts w:ascii="宋体" w:hAnsi="宋体" w:cs="宋体" w:hint="eastAsia"/>
          <w:spacing w:val="-2"/>
          <w:kern w:val="0"/>
          <w:sz w:val="24"/>
        </w:rPr>
        <w:t>其</w:t>
      </w:r>
      <w:r>
        <w:rPr>
          <w:rFonts w:ascii="宋体" w:hAnsi="宋体" w:cs="宋体" w:hint="eastAsia"/>
          <w:kern w:val="0"/>
          <w:sz w:val="24"/>
        </w:rPr>
        <w:t>法定代表人和委托代理</w:t>
      </w:r>
      <w:r>
        <w:rPr>
          <w:rFonts w:ascii="宋体" w:hAnsi="宋体" w:cs="宋体" w:hint="eastAsia"/>
          <w:spacing w:val="-2"/>
          <w:kern w:val="0"/>
          <w:sz w:val="24"/>
        </w:rPr>
        <w:t>人</w:t>
      </w:r>
      <w:r>
        <w:rPr>
          <w:rFonts w:ascii="宋体" w:hAnsi="宋体" w:cs="宋体" w:hint="eastAsia"/>
          <w:kern w:val="0"/>
          <w:sz w:val="24"/>
        </w:rPr>
        <w:t>签字。</w:t>
      </w:r>
    </w:p>
    <w:p w:rsidR="0091148A" w:rsidRDefault="0091148A">
      <w:pPr>
        <w:autoSpaceDE w:val="0"/>
        <w:autoSpaceDN w:val="0"/>
        <w:adjustRightInd w:val="0"/>
        <w:spacing w:line="360" w:lineRule="auto"/>
        <w:jc w:val="left"/>
        <w:rPr>
          <w:rFonts w:ascii="宋体" w:hAnsi="宋体" w:cs="宋体"/>
          <w:kern w:val="0"/>
          <w:sz w:val="24"/>
        </w:rPr>
      </w:pPr>
    </w:p>
    <w:p w:rsidR="0091148A" w:rsidRDefault="0091148A">
      <w:pPr>
        <w:autoSpaceDE w:val="0"/>
        <w:autoSpaceDN w:val="0"/>
        <w:adjustRightInd w:val="0"/>
        <w:spacing w:line="360" w:lineRule="auto"/>
        <w:jc w:val="left"/>
        <w:rPr>
          <w:rFonts w:ascii="宋体" w:hAnsi="宋体" w:cs="宋体"/>
          <w:kern w:val="0"/>
          <w:sz w:val="24"/>
        </w:rPr>
      </w:pPr>
    </w:p>
    <w:p w:rsidR="0091148A" w:rsidRDefault="0091148A">
      <w:pPr>
        <w:autoSpaceDE w:val="0"/>
        <w:autoSpaceDN w:val="0"/>
        <w:adjustRightInd w:val="0"/>
        <w:spacing w:line="200" w:lineRule="exact"/>
        <w:jc w:val="left"/>
        <w:rPr>
          <w:rFonts w:ascii="宋体" w:hAnsi="宋体" w:cs="宋体"/>
          <w:kern w:val="0"/>
          <w:sz w:val="24"/>
        </w:rPr>
      </w:pPr>
    </w:p>
    <w:p w:rsidR="0091148A" w:rsidRDefault="0067757C">
      <w:pPr>
        <w:autoSpaceDE w:val="0"/>
        <w:autoSpaceDN w:val="0"/>
        <w:adjustRightInd w:val="0"/>
        <w:spacing w:line="360" w:lineRule="auto"/>
        <w:ind w:right="142" w:firstLineChars="1100" w:firstLine="2640"/>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kern w:val="0"/>
          <w:sz w:val="24"/>
          <w:u w:val="single"/>
        </w:rPr>
        <w:t xml:space="preserve">                      </w:t>
      </w:r>
      <w:r>
        <w:rPr>
          <w:rFonts w:ascii="宋体" w:hAnsi="宋体" w:cs="宋体" w:hint="eastAsia"/>
          <w:kern w:val="0"/>
          <w:sz w:val="24"/>
        </w:rPr>
        <w:t>（盖单位章）</w:t>
      </w:r>
    </w:p>
    <w:p w:rsidR="0091148A" w:rsidRDefault="0067757C">
      <w:pPr>
        <w:autoSpaceDE w:val="0"/>
        <w:autoSpaceDN w:val="0"/>
        <w:adjustRightInd w:val="0"/>
        <w:spacing w:line="360" w:lineRule="auto"/>
        <w:ind w:right="-88" w:firstLineChars="1100" w:firstLine="2640"/>
        <w:jc w:val="left"/>
        <w:rPr>
          <w:rFonts w:ascii="宋体" w:hAnsi="宋体" w:cs="宋体"/>
          <w:kern w:val="0"/>
          <w:sz w:val="24"/>
        </w:rPr>
      </w:pPr>
      <w:r>
        <w:rPr>
          <w:rFonts w:ascii="宋体" w:hAnsi="宋体" w:cs="宋体" w:hint="eastAsia"/>
          <w:kern w:val="0"/>
          <w:sz w:val="24"/>
        </w:rPr>
        <w:t>法定代表人：</w:t>
      </w:r>
      <w:r>
        <w:rPr>
          <w:rFonts w:ascii="宋体" w:hAnsi="宋体" w:cs="宋体" w:hint="eastAsia"/>
          <w:kern w:val="0"/>
          <w:sz w:val="24"/>
          <w:u w:val="single"/>
        </w:rPr>
        <w:t xml:space="preserve">                 </w:t>
      </w:r>
      <w:r>
        <w:rPr>
          <w:rFonts w:ascii="宋体" w:hAnsi="宋体" w:cs="宋体" w:hint="eastAsia"/>
          <w:kern w:val="0"/>
          <w:sz w:val="24"/>
        </w:rPr>
        <w:t>（签字或盖章）</w:t>
      </w:r>
    </w:p>
    <w:p w:rsidR="0091148A" w:rsidRDefault="0067757C">
      <w:pPr>
        <w:autoSpaceDE w:val="0"/>
        <w:autoSpaceDN w:val="0"/>
        <w:adjustRightInd w:val="0"/>
        <w:spacing w:line="360" w:lineRule="auto"/>
        <w:ind w:right="142" w:firstLineChars="1100" w:firstLine="2640"/>
        <w:jc w:val="left"/>
        <w:rPr>
          <w:rFonts w:ascii="宋体" w:hAnsi="宋体" w:cs="宋体"/>
          <w:kern w:val="0"/>
          <w:sz w:val="24"/>
        </w:rPr>
      </w:pPr>
      <w:r>
        <w:rPr>
          <w:rFonts w:ascii="宋体" w:hAnsi="宋体" w:cs="宋体" w:hint="eastAsia"/>
          <w:kern w:val="0"/>
          <w:sz w:val="24"/>
        </w:rPr>
        <w:t>身份证号码：</w:t>
      </w:r>
      <w:r>
        <w:rPr>
          <w:rFonts w:ascii="宋体" w:hAnsi="宋体" w:cs="宋体" w:hint="eastAsia"/>
          <w:kern w:val="0"/>
          <w:sz w:val="24"/>
          <w:u w:val="single"/>
        </w:rPr>
        <w:t xml:space="preserve">                      </w:t>
      </w:r>
      <w:r>
        <w:rPr>
          <w:rFonts w:ascii="宋体" w:hAnsi="宋体" w:cs="宋体" w:hint="eastAsia"/>
          <w:kern w:val="0"/>
          <w:sz w:val="24"/>
        </w:rPr>
        <w:t xml:space="preserve"> </w:t>
      </w:r>
      <w:r>
        <w:rPr>
          <w:rFonts w:ascii="宋体" w:hAnsi="宋体" w:cs="宋体" w:hint="eastAsia"/>
          <w:kern w:val="0"/>
          <w:sz w:val="24"/>
        </w:rPr>
        <w:tab/>
      </w:r>
    </w:p>
    <w:p w:rsidR="0091148A" w:rsidRDefault="0067757C">
      <w:pPr>
        <w:autoSpaceDE w:val="0"/>
        <w:autoSpaceDN w:val="0"/>
        <w:adjustRightInd w:val="0"/>
        <w:spacing w:line="360" w:lineRule="auto"/>
        <w:ind w:right="142" w:firstLineChars="1100" w:firstLine="2640"/>
        <w:jc w:val="left"/>
        <w:rPr>
          <w:rFonts w:ascii="宋体" w:hAnsi="宋体" w:cs="宋体"/>
          <w:kern w:val="0"/>
          <w:sz w:val="24"/>
        </w:rPr>
      </w:pPr>
      <w:r>
        <w:rPr>
          <w:rFonts w:ascii="宋体" w:hAnsi="宋体" w:cs="宋体" w:hint="eastAsia"/>
          <w:kern w:val="0"/>
          <w:sz w:val="24"/>
        </w:rPr>
        <w:t>委托代理人：</w:t>
      </w:r>
      <w:r>
        <w:rPr>
          <w:rFonts w:ascii="宋体" w:hAnsi="宋体" w:cs="宋体" w:hint="eastAsia"/>
          <w:kern w:val="0"/>
          <w:sz w:val="24"/>
          <w:u w:val="single"/>
        </w:rPr>
        <w:t xml:space="preserve">                 </w:t>
      </w:r>
      <w:r>
        <w:rPr>
          <w:rFonts w:ascii="宋体" w:hAnsi="宋体" w:cs="宋体" w:hint="eastAsia"/>
          <w:kern w:val="0"/>
          <w:sz w:val="24"/>
        </w:rPr>
        <w:t xml:space="preserve">（签字） </w:t>
      </w:r>
    </w:p>
    <w:p w:rsidR="0091148A" w:rsidRDefault="0067757C">
      <w:pPr>
        <w:autoSpaceDE w:val="0"/>
        <w:autoSpaceDN w:val="0"/>
        <w:adjustRightInd w:val="0"/>
        <w:spacing w:line="360" w:lineRule="auto"/>
        <w:ind w:right="142" w:firstLineChars="1100" w:firstLine="2640"/>
        <w:jc w:val="left"/>
        <w:rPr>
          <w:rFonts w:ascii="宋体" w:hAnsi="宋体" w:cs="宋体"/>
          <w:kern w:val="0"/>
          <w:sz w:val="24"/>
        </w:rPr>
      </w:pPr>
      <w:r>
        <w:rPr>
          <w:rFonts w:ascii="宋体" w:hAnsi="宋体" w:cs="宋体" w:hint="eastAsia"/>
          <w:kern w:val="0"/>
          <w:sz w:val="24"/>
        </w:rPr>
        <w:t>身份证号码：</w:t>
      </w:r>
      <w:r>
        <w:rPr>
          <w:rFonts w:ascii="宋体" w:hAnsi="宋体" w:cs="宋体" w:hint="eastAsia"/>
          <w:kern w:val="0"/>
          <w:sz w:val="24"/>
          <w:u w:val="single"/>
        </w:rPr>
        <w:t xml:space="preserve">                      </w:t>
      </w:r>
      <w:r>
        <w:rPr>
          <w:rFonts w:ascii="宋体" w:hAnsi="宋体" w:cs="宋体" w:hint="eastAsia"/>
          <w:kern w:val="0"/>
          <w:sz w:val="24"/>
        </w:rPr>
        <w:t xml:space="preserve"> </w:t>
      </w:r>
      <w:r>
        <w:rPr>
          <w:rFonts w:ascii="宋体" w:hAnsi="宋体" w:cs="宋体" w:hint="eastAsia"/>
          <w:kern w:val="0"/>
          <w:sz w:val="24"/>
        </w:rPr>
        <w:tab/>
      </w:r>
    </w:p>
    <w:p w:rsidR="0091148A" w:rsidRDefault="0091148A">
      <w:pPr>
        <w:autoSpaceDE w:val="0"/>
        <w:autoSpaceDN w:val="0"/>
        <w:adjustRightInd w:val="0"/>
        <w:spacing w:line="200" w:lineRule="exact"/>
        <w:jc w:val="left"/>
        <w:rPr>
          <w:rFonts w:ascii="宋体" w:hAnsi="宋体" w:cs="宋体"/>
          <w:kern w:val="0"/>
          <w:sz w:val="24"/>
        </w:rPr>
      </w:pPr>
    </w:p>
    <w:p w:rsidR="0091148A" w:rsidRDefault="0091148A">
      <w:pPr>
        <w:autoSpaceDE w:val="0"/>
        <w:autoSpaceDN w:val="0"/>
        <w:adjustRightInd w:val="0"/>
        <w:spacing w:line="200" w:lineRule="exact"/>
        <w:jc w:val="left"/>
        <w:rPr>
          <w:rFonts w:ascii="宋体" w:hAnsi="宋体" w:cs="宋体"/>
          <w:kern w:val="0"/>
          <w:sz w:val="24"/>
        </w:rPr>
      </w:pPr>
    </w:p>
    <w:p w:rsidR="0091148A" w:rsidRDefault="0091148A">
      <w:pPr>
        <w:autoSpaceDE w:val="0"/>
        <w:autoSpaceDN w:val="0"/>
        <w:adjustRightInd w:val="0"/>
        <w:spacing w:line="200" w:lineRule="exact"/>
        <w:jc w:val="left"/>
        <w:rPr>
          <w:rFonts w:ascii="宋体" w:hAnsi="宋体" w:cs="宋体"/>
          <w:kern w:val="0"/>
          <w:sz w:val="24"/>
        </w:rPr>
      </w:pPr>
    </w:p>
    <w:p w:rsidR="0091148A" w:rsidRDefault="0091148A">
      <w:pPr>
        <w:autoSpaceDE w:val="0"/>
        <w:autoSpaceDN w:val="0"/>
        <w:adjustRightInd w:val="0"/>
        <w:spacing w:line="200" w:lineRule="exact"/>
        <w:jc w:val="left"/>
        <w:rPr>
          <w:rFonts w:ascii="宋体" w:hAnsi="宋体" w:cs="宋体"/>
          <w:kern w:val="0"/>
          <w:sz w:val="24"/>
        </w:rPr>
      </w:pPr>
    </w:p>
    <w:p w:rsidR="0091148A" w:rsidRDefault="0091148A">
      <w:pPr>
        <w:autoSpaceDE w:val="0"/>
        <w:autoSpaceDN w:val="0"/>
        <w:adjustRightInd w:val="0"/>
        <w:spacing w:before="9" w:line="240" w:lineRule="exact"/>
        <w:jc w:val="left"/>
        <w:rPr>
          <w:rFonts w:ascii="宋体" w:hAnsi="宋体" w:cs="宋体"/>
          <w:kern w:val="0"/>
          <w:sz w:val="24"/>
        </w:rPr>
      </w:pPr>
    </w:p>
    <w:p w:rsidR="0091148A" w:rsidRDefault="0067757C">
      <w:pPr>
        <w:tabs>
          <w:tab w:val="left" w:pos="5988"/>
          <w:tab w:val="left" w:pos="7580"/>
          <w:tab w:val="left" w:pos="8520"/>
        </w:tabs>
        <w:autoSpaceDE w:val="0"/>
        <w:autoSpaceDN w:val="0"/>
        <w:adjustRightInd w:val="0"/>
        <w:spacing w:line="296" w:lineRule="exact"/>
        <w:ind w:right="-20" w:firstLineChars="2200" w:firstLine="5280"/>
        <w:rPr>
          <w:sz w:val="24"/>
        </w:rPr>
      </w:pPr>
      <w:r>
        <w:rPr>
          <w:rFonts w:ascii="宋体" w:hAnsi="宋体" w:hint="eastAsia"/>
          <w:bCs/>
          <w:sz w:val="24"/>
        </w:rPr>
        <w:t xml:space="preserve">日期：   </w:t>
      </w:r>
      <w:r>
        <w:rPr>
          <w:rFonts w:ascii="宋体" w:hAnsi="宋体" w:cs="宋体" w:hint="eastAsia"/>
          <w:kern w:val="0"/>
          <w:sz w:val="24"/>
        </w:rPr>
        <w:t xml:space="preserve">年  </w:t>
      </w:r>
      <w:r>
        <w:rPr>
          <w:rFonts w:ascii="宋体" w:hAnsi="宋体" w:cs="宋体" w:hint="eastAsia"/>
          <w:spacing w:val="-2"/>
          <w:kern w:val="0"/>
          <w:sz w:val="24"/>
        </w:rPr>
        <w:t xml:space="preserve">月  </w:t>
      </w:r>
      <w:r>
        <w:rPr>
          <w:rFonts w:ascii="宋体" w:hAnsi="宋体" w:cs="宋体" w:hint="eastAsia"/>
          <w:kern w:val="0"/>
          <w:sz w:val="24"/>
        </w:rPr>
        <w:t>日</w:t>
      </w:r>
    </w:p>
    <w:p w:rsidR="0091148A" w:rsidRDefault="0091148A">
      <w:pPr>
        <w:pStyle w:val="2"/>
        <w:numPr>
          <w:ilvl w:val="0"/>
          <w:numId w:val="0"/>
        </w:numPr>
        <w:rPr>
          <w:sz w:val="24"/>
          <w:szCs w:val="24"/>
        </w:rPr>
      </w:pPr>
    </w:p>
    <w:p w:rsidR="0091148A" w:rsidRDefault="0091148A">
      <w:pPr>
        <w:pStyle w:val="2"/>
        <w:numPr>
          <w:ilvl w:val="0"/>
          <w:numId w:val="0"/>
        </w:numPr>
        <w:rPr>
          <w:sz w:val="24"/>
          <w:szCs w:val="24"/>
        </w:rPr>
      </w:pPr>
    </w:p>
    <w:p w:rsidR="0091148A" w:rsidRDefault="0067757C">
      <w:pPr>
        <w:pStyle w:val="2"/>
        <w:numPr>
          <w:ilvl w:val="0"/>
          <w:numId w:val="0"/>
        </w:numPr>
        <w:rPr>
          <w:rFonts w:ascii="宋体" w:hAnsi="宋体" w:cs="宋体"/>
          <w:kern w:val="0"/>
          <w:sz w:val="24"/>
          <w:szCs w:val="24"/>
        </w:rPr>
      </w:pPr>
      <w:r>
        <w:rPr>
          <w:rFonts w:hint="eastAsia"/>
          <w:sz w:val="24"/>
          <w:szCs w:val="24"/>
        </w:rPr>
        <w:t>附件</w:t>
      </w:r>
      <w:r>
        <w:rPr>
          <w:rFonts w:hint="eastAsia"/>
          <w:sz w:val="24"/>
          <w:szCs w:val="24"/>
        </w:rPr>
        <w:t>2.3</w:t>
      </w:r>
      <w:r>
        <w:rPr>
          <w:sz w:val="24"/>
          <w:szCs w:val="24"/>
        </w:rPr>
        <w:t xml:space="preserve"> </w:t>
      </w:r>
      <w:r>
        <w:rPr>
          <w:rFonts w:hint="eastAsia"/>
          <w:sz w:val="24"/>
          <w:szCs w:val="24"/>
        </w:rPr>
        <w:t>报价一览表</w:t>
      </w:r>
    </w:p>
    <w:p w:rsidR="0091148A" w:rsidRDefault="0091148A">
      <w:pPr>
        <w:widowControl/>
        <w:adjustRightInd w:val="0"/>
        <w:snapToGrid w:val="0"/>
        <w:spacing w:line="360" w:lineRule="auto"/>
        <w:rPr>
          <w:rFonts w:ascii="宋体" w:hAnsi="宋体" w:cs="宋体"/>
          <w:b/>
          <w:bCs/>
          <w:kern w:val="0"/>
          <w:sz w:val="24"/>
          <w:szCs w:val="24"/>
        </w:rPr>
      </w:pPr>
    </w:p>
    <w:p w:rsidR="0091148A" w:rsidRDefault="0067757C">
      <w:pPr>
        <w:pStyle w:val="2"/>
        <w:numPr>
          <w:ilvl w:val="1"/>
          <w:numId w:val="0"/>
        </w:numPr>
        <w:ind w:firstLineChars="1200" w:firstLine="3855"/>
      </w:pPr>
      <w:bookmarkStart w:id="12" w:name="_Toc74243043"/>
      <w:bookmarkStart w:id="13" w:name="_Toc74240038"/>
      <w:r>
        <w:t>报价一览表</w:t>
      </w:r>
      <w:bookmarkEnd w:id="12"/>
      <w:bookmarkEnd w:id="13"/>
    </w:p>
    <w:p w:rsidR="0091148A" w:rsidRDefault="0091148A">
      <w:pPr>
        <w:jc w:val="center"/>
        <w:rPr>
          <w:b/>
          <w:bCs/>
          <w:sz w:val="32"/>
          <w:szCs w:val="32"/>
        </w:rPr>
      </w:pPr>
    </w:p>
    <w:p w:rsidR="0091148A" w:rsidRDefault="0067757C">
      <w:pPr>
        <w:pStyle w:val="a0"/>
        <w:ind w:left="1200" w:hangingChars="500" w:hanging="1200"/>
        <w:rPr>
          <w:u w:val="single"/>
        </w:rPr>
      </w:pPr>
      <w:r>
        <w:t>项目名称：</w:t>
      </w:r>
      <w:r>
        <w:rPr>
          <w:rFonts w:hint="eastAsia"/>
          <w:u w:val="single"/>
        </w:rPr>
        <w:t>202</w:t>
      </w:r>
      <w:r w:rsidR="0030437A">
        <w:rPr>
          <w:u w:val="single"/>
        </w:rPr>
        <w:t>5</w:t>
      </w:r>
      <w:r>
        <w:rPr>
          <w:rFonts w:hint="eastAsia"/>
          <w:u w:val="single"/>
        </w:rPr>
        <w:t>年中国人民财产保险股份有限公司赤峰市分公司</w:t>
      </w:r>
      <w:r w:rsidR="0030437A">
        <w:rPr>
          <w:rFonts w:hint="eastAsia"/>
          <w:u w:val="single"/>
        </w:rPr>
        <w:t>阿鲁</w:t>
      </w:r>
      <w:proofErr w:type="gramStart"/>
      <w:r w:rsidR="0030437A">
        <w:rPr>
          <w:rFonts w:hint="eastAsia"/>
          <w:u w:val="single"/>
        </w:rPr>
        <w:t>科尔沁旗</w:t>
      </w:r>
      <w:r>
        <w:rPr>
          <w:rFonts w:hint="eastAsia"/>
          <w:u w:val="single"/>
        </w:rPr>
        <w:t>支公司</w:t>
      </w:r>
      <w:proofErr w:type="gramEnd"/>
      <w:r>
        <w:rPr>
          <w:rFonts w:hint="eastAsia"/>
          <w:u w:val="single"/>
        </w:rPr>
        <w:t>安保服务费项目</w:t>
      </w:r>
    </w:p>
    <w:p w:rsidR="0091148A" w:rsidRDefault="0091148A">
      <w:pPr>
        <w:pStyle w:val="a0"/>
        <w:ind w:firstLineChars="0" w:firstLine="0"/>
        <w:rPr>
          <w:u w:val="single"/>
        </w:rPr>
      </w:pPr>
    </w:p>
    <w:tbl>
      <w:tblPr>
        <w:tblW w:w="8617" w:type="dxa"/>
        <w:tblInd w:w="-5" w:type="dxa"/>
        <w:tblLayout w:type="fixed"/>
        <w:tblLook w:val="04A0" w:firstRow="1" w:lastRow="0" w:firstColumn="1" w:lastColumn="0" w:noHBand="0" w:noVBand="1"/>
      </w:tblPr>
      <w:tblGrid>
        <w:gridCol w:w="611"/>
        <w:gridCol w:w="1182"/>
        <w:gridCol w:w="2678"/>
        <w:gridCol w:w="1135"/>
        <w:gridCol w:w="1440"/>
        <w:gridCol w:w="1571"/>
      </w:tblGrid>
      <w:tr w:rsidR="0091148A">
        <w:trPr>
          <w:trHeight w:val="585"/>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序号</w:t>
            </w:r>
          </w:p>
        </w:tc>
        <w:tc>
          <w:tcPr>
            <w:tcW w:w="1182" w:type="dxa"/>
            <w:tcBorders>
              <w:top w:val="single" w:sz="4" w:space="0" w:color="auto"/>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商品名称</w:t>
            </w:r>
          </w:p>
        </w:tc>
        <w:tc>
          <w:tcPr>
            <w:tcW w:w="2678" w:type="dxa"/>
            <w:tcBorders>
              <w:top w:val="single" w:sz="4" w:space="0" w:color="auto"/>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服务期间（月）</w:t>
            </w:r>
          </w:p>
        </w:tc>
        <w:tc>
          <w:tcPr>
            <w:tcW w:w="1135" w:type="dxa"/>
            <w:tcBorders>
              <w:top w:val="single" w:sz="4" w:space="0" w:color="auto"/>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单价（元）</w:t>
            </w:r>
          </w:p>
        </w:tc>
        <w:tc>
          <w:tcPr>
            <w:tcW w:w="1440" w:type="dxa"/>
            <w:tcBorders>
              <w:top w:val="single" w:sz="4" w:space="0" w:color="auto"/>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金额</w:t>
            </w:r>
          </w:p>
        </w:tc>
        <w:tc>
          <w:tcPr>
            <w:tcW w:w="1571" w:type="dxa"/>
            <w:tcBorders>
              <w:top w:val="single" w:sz="4" w:space="0" w:color="auto"/>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方正黑体简体" w:eastAsia="方正黑体简体" w:hAnsi="方正黑体简体" w:cs="方正黑体简体"/>
                <w:b/>
                <w:bCs/>
                <w:color w:val="000000"/>
                <w:kern w:val="0"/>
                <w:sz w:val="22"/>
                <w:szCs w:val="22"/>
                <w:lang w:bidi="ar"/>
              </w:rPr>
              <w:t>备注</w:t>
            </w:r>
          </w:p>
        </w:tc>
      </w:tr>
      <w:tr w:rsidR="0091148A">
        <w:trPr>
          <w:trHeight w:val="540"/>
        </w:trPr>
        <w:tc>
          <w:tcPr>
            <w:tcW w:w="611" w:type="dxa"/>
            <w:tcBorders>
              <w:top w:val="nil"/>
              <w:left w:val="single" w:sz="4" w:space="0" w:color="auto"/>
              <w:bottom w:val="single" w:sz="4" w:space="0" w:color="auto"/>
              <w:right w:val="single" w:sz="4" w:space="0" w:color="auto"/>
            </w:tcBorders>
            <w:shd w:val="clear" w:color="auto" w:fill="auto"/>
            <w:noWrap/>
            <w:vAlign w:val="center"/>
          </w:tcPr>
          <w:p w:rsidR="0091148A" w:rsidRDefault="0067757C">
            <w:pPr>
              <w:widowControl/>
              <w:jc w:val="center"/>
              <w:textAlignment w:val="center"/>
              <w:rPr>
                <w:rFonts w:ascii="宋体" w:hAnsi="宋体" w:cs="宋体"/>
                <w:kern w:val="0"/>
                <w:sz w:val="20"/>
              </w:rPr>
            </w:pPr>
            <w:r>
              <w:rPr>
                <w:rFonts w:ascii="宋体" w:hAnsi="宋体" w:cs="宋体" w:hint="eastAsia"/>
                <w:b/>
                <w:bCs/>
                <w:color w:val="000000"/>
                <w:kern w:val="0"/>
                <w:sz w:val="22"/>
                <w:szCs w:val="22"/>
                <w:lang w:bidi="ar"/>
              </w:rPr>
              <w:t>1</w:t>
            </w:r>
          </w:p>
        </w:tc>
        <w:tc>
          <w:tcPr>
            <w:tcW w:w="1182" w:type="dxa"/>
            <w:tcBorders>
              <w:top w:val="nil"/>
              <w:left w:val="nil"/>
              <w:bottom w:val="single" w:sz="4" w:space="0" w:color="auto"/>
              <w:right w:val="single" w:sz="4" w:space="0" w:color="auto"/>
            </w:tcBorders>
            <w:shd w:val="clear" w:color="auto" w:fill="auto"/>
            <w:noWrap/>
            <w:vAlign w:val="center"/>
          </w:tcPr>
          <w:p w:rsidR="0091148A" w:rsidRDefault="0067757C">
            <w:pPr>
              <w:widowControl/>
              <w:jc w:val="center"/>
              <w:textAlignment w:val="center"/>
              <w:rPr>
                <w:rFonts w:ascii="宋体" w:hAnsi="宋体" w:cs="宋体"/>
                <w:kern w:val="0"/>
                <w:sz w:val="20"/>
              </w:rPr>
            </w:pPr>
            <w:r>
              <w:rPr>
                <w:rFonts w:ascii="宋体" w:hAnsi="宋体" w:cs="宋体" w:hint="eastAsia"/>
                <w:b/>
                <w:bCs/>
                <w:color w:val="000000"/>
                <w:kern w:val="0"/>
                <w:sz w:val="22"/>
                <w:szCs w:val="22"/>
                <w:lang w:bidi="ar"/>
              </w:rPr>
              <w:t>安保服务</w:t>
            </w:r>
          </w:p>
        </w:tc>
        <w:tc>
          <w:tcPr>
            <w:tcW w:w="2678" w:type="dxa"/>
            <w:tcBorders>
              <w:top w:val="nil"/>
              <w:left w:val="nil"/>
              <w:bottom w:val="single" w:sz="4" w:space="0" w:color="auto"/>
              <w:right w:val="single" w:sz="4" w:space="0" w:color="auto"/>
            </w:tcBorders>
            <w:shd w:val="clear" w:color="auto" w:fill="auto"/>
            <w:vAlign w:val="center"/>
          </w:tcPr>
          <w:p w:rsidR="0091148A" w:rsidRDefault="0067757C">
            <w:pPr>
              <w:widowControl/>
              <w:jc w:val="center"/>
              <w:textAlignment w:val="center"/>
              <w:rPr>
                <w:rFonts w:ascii="宋体" w:hAnsi="宋体" w:cs="宋体"/>
                <w:kern w:val="0"/>
                <w:sz w:val="20"/>
              </w:rPr>
            </w:pPr>
            <w:r>
              <w:rPr>
                <w:rFonts w:ascii="宋体" w:hAnsi="宋体" w:cs="宋体" w:hint="eastAsia"/>
                <w:b/>
                <w:bCs/>
                <w:color w:val="000000"/>
                <w:kern w:val="0"/>
                <w:sz w:val="22"/>
                <w:szCs w:val="22"/>
                <w:lang w:bidi="ar"/>
              </w:rPr>
              <w:t>12</w:t>
            </w:r>
          </w:p>
        </w:tc>
        <w:tc>
          <w:tcPr>
            <w:tcW w:w="1135" w:type="dxa"/>
            <w:tcBorders>
              <w:top w:val="nil"/>
              <w:left w:val="nil"/>
              <w:bottom w:val="single" w:sz="4" w:space="0" w:color="auto"/>
              <w:right w:val="single" w:sz="4" w:space="0" w:color="auto"/>
            </w:tcBorders>
            <w:shd w:val="clear" w:color="auto" w:fill="auto"/>
            <w:noWrap/>
            <w:vAlign w:val="center"/>
          </w:tcPr>
          <w:p w:rsidR="0091148A" w:rsidRDefault="0091148A">
            <w:pPr>
              <w:widowControl/>
              <w:jc w:val="center"/>
              <w:textAlignment w:val="center"/>
              <w:rPr>
                <w:rFonts w:ascii="宋体" w:hAnsi="宋体" w:cs="宋体"/>
                <w:kern w:val="0"/>
                <w:sz w:val="20"/>
              </w:rPr>
            </w:pPr>
          </w:p>
        </w:tc>
        <w:tc>
          <w:tcPr>
            <w:tcW w:w="1440" w:type="dxa"/>
            <w:tcBorders>
              <w:top w:val="nil"/>
              <w:left w:val="nil"/>
              <w:bottom w:val="single" w:sz="4" w:space="0" w:color="auto"/>
              <w:right w:val="single" w:sz="4" w:space="0" w:color="auto"/>
            </w:tcBorders>
            <w:shd w:val="clear" w:color="auto" w:fill="auto"/>
            <w:noWrap/>
            <w:vAlign w:val="center"/>
          </w:tcPr>
          <w:p w:rsidR="0091148A" w:rsidRDefault="0091148A">
            <w:pPr>
              <w:widowControl/>
              <w:jc w:val="center"/>
              <w:textAlignment w:val="center"/>
              <w:rPr>
                <w:rFonts w:ascii="宋体" w:hAnsi="宋体" w:cs="宋体"/>
                <w:kern w:val="0"/>
                <w:sz w:val="20"/>
              </w:rPr>
            </w:pPr>
          </w:p>
        </w:tc>
        <w:tc>
          <w:tcPr>
            <w:tcW w:w="1571" w:type="dxa"/>
            <w:tcBorders>
              <w:top w:val="nil"/>
              <w:left w:val="nil"/>
              <w:bottom w:val="single" w:sz="4" w:space="0" w:color="auto"/>
              <w:right w:val="single" w:sz="4" w:space="0" w:color="auto"/>
            </w:tcBorders>
            <w:shd w:val="clear" w:color="auto" w:fill="auto"/>
            <w:vAlign w:val="center"/>
          </w:tcPr>
          <w:p w:rsidR="0091148A" w:rsidRDefault="0091148A">
            <w:pPr>
              <w:jc w:val="center"/>
              <w:rPr>
                <w:rFonts w:ascii="宋体" w:hAnsi="宋体" w:cs="宋体"/>
                <w:kern w:val="0"/>
                <w:sz w:val="20"/>
              </w:rPr>
            </w:pPr>
          </w:p>
        </w:tc>
      </w:tr>
      <w:tr w:rsidR="0091148A">
        <w:trPr>
          <w:trHeight w:val="431"/>
        </w:trPr>
        <w:tc>
          <w:tcPr>
            <w:tcW w:w="611" w:type="dxa"/>
            <w:tcBorders>
              <w:top w:val="nil"/>
              <w:left w:val="single" w:sz="4" w:space="0" w:color="auto"/>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82"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2678"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35"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440"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571"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r>
      <w:tr w:rsidR="0091148A">
        <w:trPr>
          <w:trHeight w:val="431"/>
        </w:trPr>
        <w:tc>
          <w:tcPr>
            <w:tcW w:w="611" w:type="dxa"/>
            <w:tcBorders>
              <w:top w:val="nil"/>
              <w:left w:val="single" w:sz="4" w:space="0" w:color="auto"/>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82"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2678"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35"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440"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571"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r>
      <w:tr w:rsidR="0091148A">
        <w:trPr>
          <w:trHeight w:val="431"/>
        </w:trPr>
        <w:tc>
          <w:tcPr>
            <w:tcW w:w="611" w:type="dxa"/>
            <w:tcBorders>
              <w:top w:val="nil"/>
              <w:left w:val="single" w:sz="4" w:space="0" w:color="auto"/>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82"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2678"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35"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440"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571"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r>
      <w:tr w:rsidR="0091148A">
        <w:trPr>
          <w:trHeight w:val="417"/>
        </w:trPr>
        <w:tc>
          <w:tcPr>
            <w:tcW w:w="611" w:type="dxa"/>
            <w:tcBorders>
              <w:top w:val="nil"/>
              <w:left w:val="single" w:sz="4" w:space="0" w:color="auto"/>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82"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2678"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135"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440"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c>
          <w:tcPr>
            <w:tcW w:w="1571" w:type="dxa"/>
            <w:tcBorders>
              <w:top w:val="nil"/>
              <w:left w:val="nil"/>
              <w:bottom w:val="single" w:sz="4" w:space="0" w:color="auto"/>
              <w:right w:val="single" w:sz="4" w:space="0" w:color="auto"/>
            </w:tcBorders>
            <w:shd w:val="clear" w:color="auto" w:fill="auto"/>
            <w:noWrap/>
            <w:vAlign w:val="center"/>
          </w:tcPr>
          <w:p w:rsidR="0091148A" w:rsidRDefault="0091148A">
            <w:pPr>
              <w:jc w:val="center"/>
              <w:rPr>
                <w:rFonts w:ascii="宋体" w:hAnsi="宋体" w:cs="宋体"/>
                <w:kern w:val="0"/>
                <w:sz w:val="20"/>
              </w:rPr>
            </w:pPr>
          </w:p>
        </w:tc>
      </w:tr>
    </w:tbl>
    <w:p w:rsidR="0091148A" w:rsidRDefault="0091148A">
      <w:pPr>
        <w:spacing w:line="360" w:lineRule="auto"/>
        <w:jc w:val="left"/>
        <w:rPr>
          <w:b/>
          <w:bCs/>
          <w:sz w:val="24"/>
        </w:rPr>
      </w:pPr>
    </w:p>
    <w:p w:rsidR="0091148A" w:rsidRDefault="0091148A">
      <w:pPr>
        <w:spacing w:line="360" w:lineRule="auto"/>
        <w:jc w:val="left"/>
        <w:rPr>
          <w:sz w:val="24"/>
        </w:rPr>
      </w:pPr>
    </w:p>
    <w:p w:rsidR="0091148A" w:rsidRDefault="0067757C">
      <w:pPr>
        <w:spacing w:line="360" w:lineRule="auto"/>
        <w:jc w:val="left"/>
        <w:rPr>
          <w:sz w:val="24"/>
        </w:rPr>
      </w:pPr>
      <w:r>
        <w:rPr>
          <w:rFonts w:hint="eastAsia"/>
          <w:sz w:val="24"/>
        </w:rPr>
        <w:t>注：该报价为评审依据，为含税报价。</w:t>
      </w:r>
    </w:p>
    <w:p w:rsidR="0091148A" w:rsidRDefault="0091148A">
      <w:pPr>
        <w:pStyle w:val="a0"/>
        <w:ind w:firstLine="480"/>
      </w:pPr>
    </w:p>
    <w:p w:rsidR="0091148A" w:rsidRDefault="0067757C">
      <w:pPr>
        <w:pStyle w:val="a0"/>
        <w:ind w:firstLineChars="83" w:firstLine="199"/>
      </w:pPr>
      <w:r>
        <w:rPr>
          <w:rFonts w:hint="eastAsia"/>
        </w:rPr>
        <w:t xml:space="preserve">   </w:t>
      </w:r>
    </w:p>
    <w:p w:rsidR="0091148A" w:rsidRDefault="0091148A">
      <w:pPr>
        <w:pStyle w:val="a0"/>
        <w:ind w:firstLine="480"/>
      </w:pPr>
    </w:p>
    <w:p w:rsidR="0091148A" w:rsidRDefault="0067757C">
      <w:pPr>
        <w:tabs>
          <w:tab w:val="left" w:pos="4095"/>
        </w:tabs>
        <w:spacing w:line="360" w:lineRule="auto"/>
        <w:ind w:firstLineChars="1450" w:firstLine="3480"/>
        <w:rPr>
          <w:sz w:val="24"/>
        </w:rPr>
      </w:pPr>
      <w:r>
        <w:rPr>
          <w:rFonts w:hint="eastAsia"/>
          <w:sz w:val="24"/>
        </w:rPr>
        <w:t>供应商</w:t>
      </w:r>
      <w:r>
        <w:rPr>
          <w:sz w:val="24"/>
          <w:lang w:val="zh-CN"/>
        </w:rPr>
        <w:t>名称（公章）</w:t>
      </w:r>
      <w:r>
        <w:rPr>
          <w:rFonts w:hint="eastAsia"/>
          <w:sz w:val="24"/>
          <w:lang w:val="zh-CN"/>
        </w:rPr>
        <w:t>：</w:t>
      </w:r>
    </w:p>
    <w:p w:rsidR="0091148A" w:rsidRDefault="0067757C">
      <w:pPr>
        <w:tabs>
          <w:tab w:val="left" w:pos="4095"/>
        </w:tabs>
        <w:spacing w:line="360" w:lineRule="auto"/>
        <w:ind w:firstLineChars="1450" w:firstLine="3480"/>
        <w:rPr>
          <w:sz w:val="24"/>
        </w:rPr>
      </w:pPr>
      <w:r>
        <w:rPr>
          <w:rFonts w:hint="eastAsia"/>
          <w:sz w:val="24"/>
        </w:rPr>
        <w:t>法定代表人或委托代理人</w:t>
      </w:r>
      <w:r>
        <w:rPr>
          <w:rFonts w:hint="eastAsia"/>
          <w:sz w:val="24"/>
          <w:lang w:val="zh-CN"/>
        </w:rPr>
        <w:t>：</w:t>
      </w:r>
      <w:r>
        <w:rPr>
          <w:rFonts w:eastAsia="新宋体"/>
          <w:sz w:val="24"/>
        </w:rPr>
        <w:t>（签字）</w:t>
      </w:r>
    </w:p>
    <w:p w:rsidR="0091148A" w:rsidRDefault="0067757C">
      <w:pPr>
        <w:tabs>
          <w:tab w:val="left" w:pos="4095"/>
        </w:tabs>
        <w:spacing w:line="360" w:lineRule="auto"/>
        <w:ind w:firstLineChars="1450" w:firstLine="3480"/>
        <w:rPr>
          <w:sz w:val="24"/>
        </w:rPr>
      </w:pPr>
      <w:r>
        <w:rPr>
          <w:rFonts w:ascii="宋体" w:hAnsi="宋体" w:hint="eastAsia"/>
          <w:bCs/>
          <w:sz w:val="24"/>
        </w:rPr>
        <w:t xml:space="preserve">日期：    年  </w:t>
      </w:r>
      <w:r>
        <w:rPr>
          <w:rFonts w:ascii="宋体" w:hAnsi="宋体"/>
          <w:bCs/>
          <w:sz w:val="24"/>
        </w:rPr>
        <w:t xml:space="preserve"> </w:t>
      </w:r>
      <w:r>
        <w:rPr>
          <w:rFonts w:ascii="宋体" w:hAnsi="宋体" w:hint="eastAsia"/>
          <w:bCs/>
          <w:sz w:val="24"/>
        </w:rPr>
        <w:t xml:space="preserve">月  </w:t>
      </w:r>
      <w:r>
        <w:rPr>
          <w:rFonts w:ascii="宋体" w:hAnsi="宋体"/>
          <w:bCs/>
          <w:sz w:val="24"/>
        </w:rPr>
        <w:t xml:space="preserve"> </w:t>
      </w:r>
      <w:r>
        <w:rPr>
          <w:rFonts w:ascii="宋体" w:hAnsi="宋体" w:hint="eastAsia"/>
          <w:bCs/>
          <w:sz w:val="24"/>
        </w:rPr>
        <w:t>日</w:t>
      </w:r>
    </w:p>
    <w:p w:rsidR="0091148A" w:rsidRDefault="0067757C">
      <w:pPr>
        <w:pStyle w:val="2"/>
        <w:numPr>
          <w:ilvl w:val="0"/>
          <w:numId w:val="0"/>
        </w:numPr>
        <w:rPr>
          <w:rFonts w:ascii="宋体" w:hAnsi="宋体" w:cs="宋体"/>
          <w:kern w:val="0"/>
          <w:sz w:val="24"/>
          <w:szCs w:val="24"/>
        </w:rPr>
      </w:pPr>
      <w:r>
        <w:rPr>
          <w:rFonts w:hint="eastAsia"/>
          <w:sz w:val="24"/>
          <w:szCs w:val="24"/>
        </w:rPr>
        <w:lastRenderedPageBreak/>
        <w:t>附件</w:t>
      </w:r>
      <w:r>
        <w:rPr>
          <w:rFonts w:hint="eastAsia"/>
          <w:sz w:val="24"/>
          <w:szCs w:val="24"/>
        </w:rPr>
        <w:t xml:space="preserve">2.4 </w:t>
      </w:r>
      <w:r>
        <w:rPr>
          <w:rFonts w:hint="eastAsia"/>
          <w:sz w:val="24"/>
          <w:szCs w:val="24"/>
        </w:rPr>
        <w:t>供应商简介</w:t>
      </w:r>
    </w:p>
    <w:p w:rsidR="0091148A" w:rsidRDefault="0067757C">
      <w:pPr>
        <w:pStyle w:val="2"/>
        <w:numPr>
          <w:ilvl w:val="1"/>
          <w:numId w:val="0"/>
        </w:numPr>
        <w:ind w:firstLineChars="1200" w:firstLine="3373"/>
        <w:rPr>
          <w:rFonts w:ascii="Times New Roman" w:hAnsi="Times New Roman"/>
          <w:sz w:val="28"/>
        </w:rPr>
      </w:pPr>
      <w:bookmarkStart w:id="14" w:name="_Toc309327882"/>
      <w:bookmarkStart w:id="15" w:name="_Toc309796450"/>
      <w:bookmarkStart w:id="16" w:name="_Toc74243044"/>
      <w:bookmarkStart w:id="17" w:name="_Toc74240039"/>
      <w:r>
        <w:rPr>
          <w:rFonts w:ascii="Times New Roman" w:hAnsi="Times New Roman"/>
          <w:sz w:val="28"/>
        </w:rPr>
        <w:t>供应商</w:t>
      </w:r>
      <w:bookmarkEnd w:id="14"/>
      <w:bookmarkEnd w:id="15"/>
      <w:r>
        <w:rPr>
          <w:rFonts w:ascii="Times New Roman" w:hAnsi="Times New Roman" w:hint="eastAsia"/>
          <w:sz w:val="28"/>
        </w:rPr>
        <w:t>简介</w:t>
      </w:r>
      <w:bookmarkEnd w:id="16"/>
      <w:bookmarkEnd w:id="17"/>
    </w:p>
    <w:p w:rsidR="0091148A" w:rsidRDefault="0067757C">
      <w:pPr>
        <w:rPr>
          <w:b/>
        </w:rPr>
      </w:pPr>
      <w:r>
        <w:rPr>
          <w:b/>
        </w:rPr>
        <w:t>格式自拟</w:t>
      </w:r>
      <w:r>
        <w:rPr>
          <w:rFonts w:hint="eastAsia"/>
          <w:b/>
        </w:rPr>
        <w:t>，</w:t>
      </w:r>
      <w:r>
        <w:rPr>
          <w:b/>
        </w:rPr>
        <w:t>需附营业执照等证明文件</w:t>
      </w:r>
      <w:r>
        <w:rPr>
          <w:rFonts w:hint="eastAsia"/>
          <w:b/>
        </w:rPr>
        <w:t>。</w:t>
      </w:r>
    </w:p>
    <w:p w:rsidR="0091148A" w:rsidRDefault="0091148A">
      <w:pPr>
        <w:pStyle w:val="2"/>
        <w:numPr>
          <w:ilvl w:val="0"/>
          <w:numId w:val="0"/>
        </w:numPr>
        <w:rPr>
          <w:sz w:val="24"/>
          <w:szCs w:val="24"/>
        </w:rPr>
      </w:pPr>
    </w:p>
    <w:p w:rsidR="0091148A" w:rsidRDefault="0091148A">
      <w:pPr>
        <w:rPr>
          <w:sz w:val="24"/>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91148A">
      <w:pPr>
        <w:pStyle w:val="a0"/>
        <w:ind w:firstLine="480"/>
        <w:rPr>
          <w:szCs w:val="24"/>
        </w:rPr>
      </w:pPr>
    </w:p>
    <w:p w:rsidR="0091148A" w:rsidRDefault="0067757C">
      <w:pPr>
        <w:pStyle w:val="2"/>
        <w:numPr>
          <w:ilvl w:val="0"/>
          <w:numId w:val="0"/>
        </w:numPr>
        <w:rPr>
          <w:sz w:val="24"/>
          <w:szCs w:val="24"/>
        </w:rPr>
      </w:pPr>
      <w:r>
        <w:rPr>
          <w:rFonts w:hint="eastAsia"/>
          <w:sz w:val="24"/>
          <w:szCs w:val="24"/>
        </w:rPr>
        <w:lastRenderedPageBreak/>
        <w:t>附件</w:t>
      </w:r>
      <w:r>
        <w:rPr>
          <w:rFonts w:hint="eastAsia"/>
          <w:sz w:val="24"/>
          <w:szCs w:val="24"/>
        </w:rPr>
        <w:t>2.5</w:t>
      </w:r>
      <w:r>
        <w:rPr>
          <w:sz w:val="24"/>
          <w:szCs w:val="24"/>
        </w:rPr>
        <w:t xml:space="preserve"> </w:t>
      </w:r>
      <w:r>
        <w:rPr>
          <w:rFonts w:hint="eastAsia"/>
          <w:sz w:val="24"/>
          <w:szCs w:val="24"/>
        </w:rPr>
        <w:t>供应商认为需要提供的其他资料</w:t>
      </w:r>
    </w:p>
    <w:p w:rsidR="0091148A" w:rsidRDefault="0091148A">
      <w:pPr>
        <w:widowControl/>
        <w:adjustRightInd w:val="0"/>
        <w:snapToGrid w:val="0"/>
        <w:spacing w:line="360" w:lineRule="auto"/>
        <w:jc w:val="left"/>
        <w:rPr>
          <w:rFonts w:ascii="宋体" w:hAnsi="宋体" w:cs="宋体"/>
          <w:kern w:val="0"/>
          <w:sz w:val="24"/>
          <w:szCs w:val="24"/>
        </w:rPr>
      </w:pPr>
    </w:p>
    <w:p w:rsidR="0091148A" w:rsidRDefault="0091148A">
      <w:pPr>
        <w:widowControl/>
        <w:jc w:val="left"/>
        <w:rPr>
          <w:rFonts w:ascii="宋体" w:hAnsi="宋体"/>
          <w:sz w:val="24"/>
          <w:szCs w:val="24"/>
        </w:rPr>
      </w:pPr>
    </w:p>
    <w:sectPr w:rsidR="0091148A">
      <w:footerReference w:type="even" r:id="rId7"/>
      <w:footerReference w:type="default" r:id="rId8"/>
      <w:pgSz w:w="11906" w:h="16838"/>
      <w:pgMar w:top="1440" w:right="1274"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020" w:rsidRDefault="00DB6020">
      <w:r>
        <w:separator/>
      </w:r>
    </w:p>
  </w:endnote>
  <w:endnote w:type="continuationSeparator" w:id="0">
    <w:p w:rsidR="00DB6020" w:rsidRDefault="00DB6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楷体">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font-weight : 400">
    <w:altName w:val="Arial Unicode MS"/>
    <w:charset w:val="00"/>
    <w:family w:val="auto"/>
    <w:pitch w:val="default"/>
    <w:sig w:usb0="00000000" w:usb1="00000000" w:usb2="00000000" w:usb3="00000000" w:csb0="00040001" w:csb1="00000000"/>
  </w:font>
  <w:font w:name="仿宋_GB2312">
    <w:panose1 w:val="02010609030101010101"/>
    <w:charset w:val="86"/>
    <w:family w:val="modern"/>
    <w:pitch w:val="fixed"/>
    <w:sig w:usb0="00000001" w:usb1="080E0000" w:usb2="00000010" w:usb3="00000000" w:csb0="00040000" w:csb1="00000000"/>
  </w:font>
  <w:font w:name="Futura Bk">
    <w:altName w:val="MV Boli"/>
    <w:charset w:val="00"/>
    <w:family w:val="auto"/>
    <w:pitch w:val="default"/>
    <w:sig w:usb0="00000000" w:usb1="00000000" w:usb2="00000000" w:usb3="00000000" w:csb0="000001FB"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黑体简体">
    <w:altName w:val="Arial Unicode MS"/>
    <w:charset w:val="86"/>
    <w:family w:val="auto"/>
    <w:pitch w:val="default"/>
    <w:sig w:usb0="00000000" w:usb1="184F6CFA" w:usb2="00000012" w:usb3="00000000" w:csb0="00040001" w:csb1="00000000"/>
  </w:font>
  <w:font w:name="新宋体">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48A" w:rsidRDefault="0067757C">
    <w:pPr>
      <w:pStyle w:val="af"/>
      <w:framePr w:wrap="around" w:vAnchor="text" w:hAnchor="margin" w:xAlign="center" w:y="1"/>
      <w:rPr>
        <w:rStyle w:val="af8"/>
      </w:rPr>
    </w:pPr>
    <w:r>
      <w:fldChar w:fldCharType="begin"/>
    </w:r>
    <w:r>
      <w:rPr>
        <w:rStyle w:val="af8"/>
      </w:rPr>
      <w:instrText xml:space="preserve">PAGE  </w:instrText>
    </w:r>
    <w:r>
      <w:fldChar w:fldCharType="end"/>
    </w:r>
  </w:p>
  <w:p w:rsidR="0091148A" w:rsidRDefault="0091148A">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48A" w:rsidRDefault="0067757C">
    <w:pPr>
      <w:pStyle w:val="af"/>
      <w:framePr w:wrap="around" w:vAnchor="text" w:hAnchor="margin" w:xAlign="center" w:y="1"/>
      <w:rPr>
        <w:rStyle w:val="af8"/>
      </w:rPr>
    </w:pPr>
    <w:r>
      <w:fldChar w:fldCharType="begin"/>
    </w:r>
    <w:r>
      <w:rPr>
        <w:rStyle w:val="af8"/>
      </w:rPr>
      <w:instrText xml:space="preserve">PAGE  </w:instrText>
    </w:r>
    <w:r>
      <w:fldChar w:fldCharType="separate"/>
    </w:r>
    <w:r w:rsidR="00AA7E4D">
      <w:rPr>
        <w:rStyle w:val="af8"/>
        <w:noProof/>
      </w:rPr>
      <w:t>2</w:t>
    </w:r>
    <w:r>
      <w:fldChar w:fldCharType="end"/>
    </w:r>
  </w:p>
  <w:p w:rsidR="0091148A" w:rsidRDefault="0091148A">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020" w:rsidRDefault="00DB6020">
      <w:r>
        <w:separator/>
      </w:r>
    </w:p>
  </w:footnote>
  <w:footnote w:type="continuationSeparator" w:id="0">
    <w:p w:rsidR="00DB6020" w:rsidRDefault="00DB60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A6384"/>
    <w:multiLevelType w:val="multilevel"/>
    <w:tmpl w:val="2B9A6384"/>
    <w:lvl w:ilvl="0">
      <w:start w:val="1"/>
      <w:numFmt w:val="chineseCountingThousand"/>
      <w:pStyle w:val="1"/>
      <w:suff w:val="space"/>
      <w:lvlText w:val="%1、"/>
      <w:lvlJc w:val="left"/>
      <w:pPr>
        <w:ind w:left="0" w:firstLine="0"/>
      </w:pPr>
      <w:rPr>
        <w:rFonts w:hint="eastAsia"/>
        <w:b/>
        <w:i w:val="0"/>
      </w:rPr>
    </w:lvl>
    <w:lvl w:ilvl="1">
      <w:start w:val="1"/>
      <w:numFmt w:val="decimal"/>
      <w:pStyle w:val="2"/>
      <w:suff w:val="space"/>
      <w:lvlText w:val="%2."/>
      <w:lvlJc w:val="left"/>
      <w:pPr>
        <w:ind w:left="0" w:firstLine="0"/>
      </w:pPr>
      <w:rPr>
        <w:rFonts w:hint="eastAsia"/>
        <w:b/>
        <w:i w:val="0"/>
      </w:rPr>
    </w:lvl>
    <w:lvl w:ilvl="2">
      <w:start w:val="1"/>
      <w:numFmt w:val="decimal"/>
      <w:pStyle w:val="3"/>
      <w:suff w:val="space"/>
      <w:lvlText w:val="%2.%3"/>
      <w:lvlJc w:val="left"/>
      <w:pPr>
        <w:ind w:left="141" w:firstLine="0"/>
      </w:pPr>
      <w:rPr>
        <w:rFonts w:hint="eastAsia"/>
        <w:b/>
        <w:i w:val="0"/>
      </w:rPr>
    </w:lvl>
    <w:lvl w:ilvl="3">
      <w:start w:val="1"/>
      <w:numFmt w:val="decimal"/>
      <w:pStyle w:val="4"/>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start w:val="1"/>
      <w:numFmt w:val="decimal"/>
      <w:pStyle w:val="5"/>
      <w:suff w:val="space"/>
      <w:lvlText w:val="%2.%3.%4.%5"/>
      <w:lvlJc w:val="left"/>
      <w:pPr>
        <w:ind w:left="0" w:firstLine="0"/>
      </w:pPr>
      <w:rPr>
        <w:rFonts w:hint="eastAsia"/>
        <w:b/>
        <w:i w: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412748DE"/>
    <w:multiLevelType w:val="multilevel"/>
    <w:tmpl w:val="412748DE"/>
    <w:lvl w:ilvl="0">
      <w:start w:val="1"/>
      <w:numFmt w:val="decimal"/>
      <w:pStyle w:val="-"/>
      <w:lvlText w:val="%1、"/>
      <w:lvlJc w:val="left"/>
      <w:pPr>
        <w:ind w:left="987" w:hanging="420"/>
      </w:pPr>
      <w:rPr>
        <w:b w:val="0"/>
        <w:color w:val="auto"/>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0437A"/>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7757C"/>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1148A"/>
    <w:rsid w:val="00997DAB"/>
    <w:rsid w:val="009A216D"/>
    <w:rsid w:val="009B71C3"/>
    <w:rsid w:val="009D729F"/>
    <w:rsid w:val="009F5367"/>
    <w:rsid w:val="00A17F44"/>
    <w:rsid w:val="00A32CC5"/>
    <w:rsid w:val="00A50132"/>
    <w:rsid w:val="00A62F01"/>
    <w:rsid w:val="00A75554"/>
    <w:rsid w:val="00A75800"/>
    <w:rsid w:val="00AA7E4D"/>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B6020"/>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1D34206D"/>
    <w:rsid w:val="24684952"/>
    <w:rsid w:val="56C559D6"/>
    <w:rsid w:val="60710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5787F"/>
  <w15:docId w15:val="{82C5E64F-C268-460D-AEA5-716141B0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rPr>
  </w:style>
  <w:style w:type="paragraph" w:styleId="1">
    <w:name w:val="heading 1"/>
    <w:basedOn w:val="a"/>
    <w:next w:val="a"/>
    <w:link w:val="10"/>
    <w:uiPriority w:val="9"/>
    <w:qFormat/>
    <w:pPr>
      <w:keepNext/>
      <w:widowControl/>
      <w:numPr>
        <w:numId w:val="1"/>
      </w:numPr>
      <w:spacing w:line="360" w:lineRule="auto"/>
      <w:outlineLvl w:val="0"/>
    </w:pPr>
    <w:rPr>
      <w:rFonts w:ascii="宋体" w:hAnsi="宋体" w:cs="宋体"/>
      <w:b/>
      <w:bCs/>
      <w:kern w:val="36"/>
      <w:szCs w:val="21"/>
    </w:rPr>
  </w:style>
  <w:style w:type="paragraph" w:styleId="2">
    <w:name w:val="heading 2"/>
    <w:basedOn w:val="a"/>
    <w:next w:val="a"/>
    <w:link w:val="20"/>
    <w:uiPriority w:val="9"/>
    <w:unhideWhenUsed/>
    <w:qFormat/>
    <w:pPr>
      <w:keepNext/>
      <w:keepLines/>
      <w:numPr>
        <w:ilvl w:val="1"/>
        <w:numId w:val="1"/>
      </w:numPr>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qFormat/>
    <w:pPr>
      <w:keepNext/>
      <w:widowControl/>
      <w:numPr>
        <w:ilvl w:val="2"/>
        <w:numId w:val="1"/>
      </w:numPr>
      <w:spacing w:before="260" w:after="260" w:line="416" w:lineRule="atLeast"/>
      <w:ind w:left="0"/>
      <w:jc w:val="left"/>
      <w:outlineLvl w:val="2"/>
    </w:pPr>
    <w:rPr>
      <w:b/>
      <w:bCs/>
      <w:kern w:val="0"/>
      <w:sz w:val="32"/>
      <w:szCs w:val="32"/>
    </w:rPr>
  </w:style>
  <w:style w:type="paragraph" w:styleId="4">
    <w:name w:val="heading 4"/>
    <w:basedOn w:val="a"/>
    <w:next w:val="a"/>
    <w:link w:val="40"/>
    <w:uiPriority w:val="9"/>
    <w:unhideWhenUsed/>
    <w:qFormat/>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5">
    <w:name w:val="heading 5"/>
    <w:basedOn w:val="a"/>
    <w:next w:val="a"/>
    <w:link w:val="50"/>
    <w:uiPriority w:val="9"/>
    <w:unhideWhenUsed/>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uiPriority w:val="9"/>
    <w:qFormat/>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unhideWhenUsed/>
    <w:qFormat/>
    <w:pPr>
      <w:spacing w:after="120" w:line="360" w:lineRule="auto"/>
      <w:ind w:firstLineChars="200" w:firstLine="200"/>
    </w:pPr>
    <w:rPr>
      <w:rFonts w:ascii="宋体" w:hAnsi="宋体" w:cs="宋体"/>
      <w:sz w:val="24"/>
    </w:rPr>
  </w:style>
  <w:style w:type="paragraph" w:styleId="7">
    <w:name w:val="toc 7"/>
    <w:basedOn w:val="a"/>
    <w:next w:val="a"/>
    <w:uiPriority w:val="39"/>
    <w:unhideWhenUsed/>
    <w:qFormat/>
    <w:pPr>
      <w:spacing w:line="360" w:lineRule="auto"/>
      <w:ind w:leftChars="1200" w:left="2520"/>
    </w:pPr>
    <w:rPr>
      <w:rFonts w:ascii="Calibri" w:eastAsia="楷体" w:hAnsi="Calibri"/>
      <w:szCs w:val="22"/>
    </w:rPr>
  </w:style>
  <w:style w:type="paragraph" w:styleId="a4">
    <w:name w:val="Normal Indent"/>
    <w:basedOn w:val="a"/>
    <w:uiPriority w:val="99"/>
    <w:unhideWhenUsed/>
    <w:qFormat/>
    <w:pPr>
      <w:spacing w:line="360" w:lineRule="auto"/>
      <w:ind w:firstLineChars="200" w:firstLine="420"/>
    </w:pPr>
    <w:rPr>
      <w:rFonts w:ascii="Calibri" w:eastAsia="楷体" w:hAnsi="Calibri"/>
      <w:sz w:val="24"/>
      <w:szCs w:val="22"/>
    </w:rPr>
  </w:style>
  <w:style w:type="paragraph" w:styleId="a5">
    <w:name w:val="Document Map"/>
    <w:basedOn w:val="a"/>
    <w:link w:val="a6"/>
    <w:uiPriority w:val="99"/>
    <w:unhideWhenUsed/>
    <w:qFormat/>
    <w:pPr>
      <w:spacing w:line="360" w:lineRule="auto"/>
      <w:ind w:firstLineChars="200" w:firstLine="200"/>
    </w:pPr>
    <w:rPr>
      <w:rFonts w:ascii="Microsoft YaHei UI" w:eastAsia="Microsoft YaHei UI" w:hAnsi="Calibri"/>
      <w:sz w:val="18"/>
      <w:szCs w:val="18"/>
    </w:rPr>
  </w:style>
  <w:style w:type="paragraph" w:styleId="a7">
    <w:name w:val="annotation text"/>
    <w:basedOn w:val="a"/>
    <w:link w:val="a8"/>
    <w:uiPriority w:val="99"/>
    <w:unhideWhenUsed/>
    <w:qFormat/>
    <w:pPr>
      <w:spacing w:line="360" w:lineRule="auto"/>
      <w:ind w:firstLineChars="200" w:firstLine="200"/>
      <w:jc w:val="left"/>
    </w:pPr>
    <w:rPr>
      <w:rFonts w:ascii="Calibri" w:eastAsia="楷体" w:hAnsi="Calibri"/>
      <w:sz w:val="24"/>
      <w:szCs w:val="22"/>
    </w:rPr>
  </w:style>
  <w:style w:type="paragraph" w:styleId="51">
    <w:name w:val="toc 5"/>
    <w:basedOn w:val="a"/>
    <w:next w:val="a"/>
    <w:uiPriority w:val="39"/>
    <w:unhideWhenUsed/>
    <w:qFormat/>
    <w:pPr>
      <w:spacing w:line="360" w:lineRule="auto"/>
      <w:ind w:leftChars="800" w:left="1680"/>
    </w:pPr>
    <w:rPr>
      <w:rFonts w:ascii="Calibri" w:eastAsia="楷体" w:hAnsi="Calibri"/>
      <w:szCs w:val="22"/>
    </w:rPr>
  </w:style>
  <w:style w:type="paragraph" w:styleId="31">
    <w:name w:val="toc 3"/>
    <w:basedOn w:val="a"/>
    <w:next w:val="a"/>
    <w:uiPriority w:val="39"/>
    <w:qFormat/>
    <w:pPr>
      <w:ind w:leftChars="400" w:left="840"/>
    </w:pPr>
  </w:style>
  <w:style w:type="paragraph" w:styleId="a9">
    <w:name w:val="Plain Text"/>
    <w:basedOn w:val="a"/>
    <w:link w:val="aa"/>
    <w:qFormat/>
    <w:pPr>
      <w:widowControl/>
    </w:pPr>
    <w:rPr>
      <w:rFonts w:ascii="宋体" w:hAnsi="宋体" w:cs="宋体"/>
      <w:kern w:val="0"/>
      <w:szCs w:val="21"/>
    </w:rPr>
  </w:style>
  <w:style w:type="paragraph" w:styleId="8">
    <w:name w:val="toc 8"/>
    <w:basedOn w:val="a"/>
    <w:next w:val="a"/>
    <w:uiPriority w:val="39"/>
    <w:unhideWhenUsed/>
    <w:qFormat/>
    <w:pPr>
      <w:spacing w:line="360" w:lineRule="auto"/>
      <w:ind w:leftChars="1400" w:left="2940"/>
    </w:pPr>
    <w:rPr>
      <w:rFonts w:ascii="Calibri" w:eastAsia="楷体" w:hAnsi="Calibri"/>
      <w:szCs w:val="22"/>
    </w:rPr>
  </w:style>
  <w:style w:type="paragraph" w:styleId="ab">
    <w:name w:val="Date"/>
    <w:basedOn w:val="a"/>
    <w:next w:val="a"/>
    <w:link w:val="ac"/>
    <w:qFormat/>
    <w:pPr>
      <w:widowControl/>
      <w:spacing w:line="360" w:lineRule="atLeast"/>
      <w:ind w:leftChars="2500" w:left="100"/>
      <w:jc w:val="left"/>
    </w:pPr>
    <w:rPr>
      <w:kern w:val="0"/>
      <w:sz w:val="24"/>
      <w:szCs w:val="24"/>
    </w:rPr>
  </w:style>
  <w:style w:type="paragraph" w:styleId="ad">
    <w:name w:val="Balloon Text"/>
    <w:basedOn w:val="a"/>
    <w:link w:val="ae"/>
    <w:uiPriority w:val="99"/>
    <w:unhideWhenUsed/>
    <w:qFormat/>
    <w:pPr>
      <w:spacing w:line="360" w:lineRule="auto"/>
      <w:ind w:firstLineChars="200" w:firstLine="200"/>
    </w:pPr>
    <w:rPr>
      <w:rFonts w:ascii="Calibri" w:eastAsia="楷体" w:hAnsi="Calibri"/>
      <w:sz w:val="18"/>
      <w:szCs w:val="18"/>
    </w:rPr>
  </w:style>
  <w:style w:type="paragraph" w:styleId="af">
    <w:name w:val="footer"/>
    <w:basedOn w:val="a"/>
    <w:link w:val="af0"/>
    <w:uiPriority w:val="99"/>
    <w:unhideWhenUsed/>
    <w:qFormat/>
    <w:pPr>
      <w:tabs>
        <w:tab w:val="center" w:pos="4153"/>
        <w:tab w:val="right" w:pos="8306"/>
      </w:tabs>
      <w:snapToGrid w:val="0"/>
      <w:jc w:val="left"/>
    </w:pPr>
    <w:rPr>
      <w:sz w:val="18"/>
      <w:szCs w:val="18"/>
    </w:rPr>
  </w:style>
  <w:style w:type="paragraph" w:styleId="af1">
    <w:name w:val="header"/>
    <w:basedOn w:val="a"/>
    <w:link w:val="af2"/>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widowControl/>
    </w:pPr>
    <w:rPr>
      <w:kern w:val="0"/>
      <w:szCs w:val="21"/>
    </w:rPr>
  </w:style>
  <w:style w:type="paragraph" w:styleId="41">
    <w:name w:val="toc 4"/>
    <w:basedOn w:val="a"/>
    <w:next w:val="a"/>
    <w:uiPriority w:val="39"/>
    <w:unhideWhenUsed/>
    <w:qFormat/>
    <w:pPr>
      <w:spacing w:line="360" w:lineRule="auto"/>
      <w:ind w:leftChars="600" w:left="1260"/>
    </w:pPr>
    <w:rPr>
      <w:rFonts w:ascii="Calibri" w:eastAsia="楷体" w:hAnsi="Calibri"/>
      <w:szCs w:val="22"/>
    </w:rPr>
  </w:style>
  <w:style w:type="paragraph" w:styleId="61">
    <w:name w:val="toc 6"/>
    <w:basedOn w:val="a"/>
    <w:next w:val="a"/>
    <w:uiPriority w:val="39"/>
    <w:unhideWhenUsed/>
    <w:qFormat/>
    <w:pPr>
      <w:spacing w:line="360" w:lineRule="auto"/>
      <w:ind w:leftChars="1000" w:left="2100"/>
    </w:pPr>
    <w:rPr>
      <w:rFonts w:ascii="Calibri" w:eastAsia="楷体" w:hAnsi="Calibri"/>
      <w:szCs w:val="22"/>
    </w:rPr>
  </w:style>
  <w:style w:type="paragraph" w:styleId="21">
    <w:name w:val="toc 2"/>
    <w:basedOn w:val="a"/>
    <w:next w:val="a"/>
    <w:uiPriority w:val="39"/>
    <w:qFormat/>
    <w:pPr>
      <w:widowControl/>
      <w:ind w:leftChars="200" w:left="420"/>
    </w:pPr>
    <w:rPr>
      <w:kern w:val="0"/>
      <w:szCs w:val="21"/>
    </w:rPr>
  </w:style>
  <w:style w:type="paragraph" w:styleId="9">
    <w:name w:val="toc 9"/>
    <w:basedOn w:val="a"/>
    <w:next w:val="a"/>
    <w:uiPriority w:val="39"/>
    <w:unhideWhenUsed/>
    <w:qFormat/>
    <w:pPr>
      <w:spacing w:line="360" w:lineRule="auto"/>
      <w:ind w:leftChars="1600" w:left="3360"/>
    </w:pPr>
    <w:rPr>
      <w:rFonts w:ascii="Calibri" w:eastAsia="楷体" w:hAnsi="Calibri"/>
      <w:szCs w:val="22"/>
    </w:rPr>
  </w:style>
  <w:style w:type="paragraph" w:styleId="af3">
    <w:name w:val="Title"/>
    <w:basedOn w:val="a"/>
    <w:next w:val="a"/>
    <w:link w:val="af4"/>
    <w:uiPriority w:val="10"/>
    <w:qFormat/>
    <w:pPr>
      <w:spacing w:before="240" w:after="60" w:line="360" w:lineRule="auto"/>
      <w:ind w:firstLineChars="200" w:firstLine="200"/>
      <w:jc w:val="center"/>
      <w:outlineLvl w:val="0"/>
    </w:pPr>
    <w:rPr>
      <w:rFonts w:ascii="Calibri Light" w:eastAsiaTheme="minorEastAsia" w:hAnsi="Calibri Light" w:cstheme="minorBidi"/>
      <w:b/>
      <w:bCs/>
      <w:sz w:val="32"/>
      <w:szCs w:val="32"/>
    </w:rPr>
  </w:style>
  <w:style w:type="paragraph" w:styleId="af5">
    <w:name w:val="annotation subject"/>
    <w:basedOn w:val="a7"/>
    <w:next w:val="a7"/>
    <w:link w:val="af6"/>
    <w:unhideWhenUsed/>
    <w:qFormat/>
    <w:rPr>
      <w:rFonts w:asciiTheme="minorHAnsi" w:hAnsiTheme="minorHAnsi" w:cstheme="minorBidi"/>
      <w:b/>
      <w:bCs/>
      <w:lang w:val="zh-CN"/>
    </w:rPr>
  </w:style>
  <w:style w:type="table" w:styleId="af7">
    <w:name w:val="Table Grid"/>
    <w:basedOn w:val="a2"/>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basedOn w:val="a1"/>
    <w:qFormat/>
  </w:style>
  <w:style w:type="character" w:styleId="af9">
    <w:name w:val="FollowedHyperlink"/>
    <w:uiPriority w:val="99"/>
    <w:qFormat/>
    <w:rPr>
      <w:color w:val="800080"/>
      <w:u w:val="single"/>
    </w:rPr>
  </w:style>
  <w:style w:type="character" w:styleId="afa">
    <w:name w:val="Hyperlink"/>
    <w:uiPriority w:val="99"/>
    <w:qFormat/>
    <w:rPr>
      <w:color w:val="0000FF"/>
      <w:u w:val="single"/>
    </w:rPr>
  </w:style>
  <w:style w:type="character" w:styleId="afb">
    <w:name w:val="annotation reference"/>
    <w:qFormat/>
    <w:rPr>
      <w:sz w:val="21"/>
      <w:szCs w:val="21"/>
    </w:rPr>
  </w:style>
  <w:style w:type="character" w:customStyle="1" w:styleId="af2">
    <w:name w:val="页眉 字符"/>
    <w:basedOn w:val="a1"/>
    <w:link w:val="af1"/>
    <w:uiPriority w:val="99"/>
    <w:qFormat/>
    <w:rPr>
      <w:sz w:val="18"/>
      <w:szCs w:val="18"/>
    </w:rPr>
  </w:style>
  <w:style w:type="character" w:customStyle="1" w:styleId="af0">
    <w:name w:val="页脚 字符"/>
    <w:basedOn w:val="a1"/>
    <w:link w:val="af"/>
    <w:uiPriority w:val="99"/>
    <w:qFormat/>
    <w:rPr>
      <w:sz w:val="18"/>
      <w:szCs w:val="18"/>
    </w:rPr>
  </w:style>
  <w:style w:type="character" w:customStyle="1" w:styleId="10">
    <w:name w:val="标题 1 字符"/>
    <w:basedOn w:val="a1"/>
    <w:link w:val="1"/>
    <w:uiPriority w:val="9"/>
    <w:qFormat/>
    <w:rPr>
      <w:rFonts w:ascii="宋体" w:eastAsia="宋体" w:hAnsi="宋体" w:cs="宋体"/>
      <w:b/>
      <w:bCs/>
      <w:kern w:val="36"/>
      <w:szCs w:val="21"/>
    </w:rPr>
  </w:style>
  <w:style w:type="character" w:customStyle="1" w:styleId="20">
    <w:name w:val="标题 2 字符"/>
    <w:basedOn w:val="a1"/>
    <w:link w:val="2"/>
    <w:uiPriority w:val="9"/>
    <w:qFormat/>
    <w:rPr>
      <w:rFonts w:ascii="Calibri Light" w:eastAsia="宋体" w:hAnsi="Calibri Light" w:cs="Times New Roman"/>
      <w:b/>
      <w:bCs/>
      <w:sz w:val="32"/>
      <w:szCs w:val="32"/>
    </w:rPr>
  </w:style>
  <w:style w:type="character" w:customStyle="1" w:styleId="30">
    <w:name w:val="标题 3 字符"/>
    <w:basedOn w:val="a1"/>
    <w:link w:val="3"/>
    <w:uiPriority w:val="9"/>
    <w:qFormat/>
    <w:rPr>
      <w:rFonts w:ascii="Times New Roman" w:eastAsia="宋体" w:hAnsi="Times New Roman" w:cs="Times New Roman"/>
      <w:b/>
      <w:bCs/>
      <w:kern w:val="0"/>
      <w:sz w:val="32"/>
      <w:szCs w:val="32"/>
    </w:rPr>
  </w:style>
  <w:style w:type="character" w:customStyle="1" w:styleId="40">
    <w:name w:val="标题 4 字符"/>
    <w:basedOn w:val="a1"/>
    <w:link w:val="4"/>
    <w:uiPriority w:val="9"/>
    <w:qFormat/>
    <w:rPr>
      <w:rFonts w:ascii="Calibri Light" w:eastAsia="宋体" w:hAnsi="Calibri Light" w:cs="Times New Roman"/>
      <w:b/>
      <w:bCs/>
      <w:sz w:val="28"/>
      <w:szCs w:val="28"/>
    </w:rPr>
  </w:style>
  <w:style w:type="character" w:customStyle="1" w:styleId="50">
    <w:name w:val="标题 5 字符"/>
    <w:basedOn w:val="a1"/>
    <w:link w:val="5"/>
    <w:uiPriority w:val="9"/>
    <w:rPr>
      <w:rFonts w:ascii="Times New Roman" w:eastAsia="宋体" w:hAnsi="Times New Roman" w:cs="Times New Roman"/>
      <w:b/>
      <w:bCs/>
      <w:sz w:val="28"/>
      <w:szCs w:val="28"/>
    </w:rPr>
  </w:style>
  <w:style w:type="character" w:customStyle="1" w:styleId="60">
    <w:name w:val="标题 6 字符"/>
    <w:basedOn w:val="a1"/>
    <w:link w:val="6"/>
    <w:uiPriority w:val="9"/>
    <w:qFormat/>
    <w:rPr>
      <w:rFonts w:ascii="Cambria" w:eastAsia="宋体" w:hAnsi="Cambria" w:cs="宋体"/>
      <w:b/>
      <w:bCs/>
      <w:kern w:val="0"/>
      <w:sz w:val="24"/>
      <w:szCs w:val="24"/>
    </w:rPr>
  </w:style>
  <w:style w:type="character" w:customStyle="1" w:styleId="charchar1">
    <w:name w:val="charchar1"/>
    <w:qFormat/>
    <w:rPr>
      <w:rFonts w:ascii="Times New Roman" w:hAnsi="Times New Roman" w:cs="Times New Roman" w:hint="default"/>
    </w:rPr>
  </w:style>
  <w:style w:type="character" w:customStyle="1" w:styleId="font11">
    <w:name w:val="font11"/>
    <w:qFormat/>
    <w:rPr>
      <w:rFonts w:ascii="Calibri" w:hAnsi="Calibri" w:cs="Calibri" w:hint="default"/>
      <w:color w:val="1F497D"/>
      <w:sz w:val="21"/>
      <w:szCs w:val="21"/>
      <w:u w:val="none"/>
    </w:rPr>
  </w:style>
  <w:style w:type="character" w:customStyle="1" w:styleId="font71">
    <w:name w:val="font71"/>
    <w:qFormat/>
    <w:rPr>
      <w:rFonts w:ascii="font-weight : 400" w:eastAsia="font-weight : 400" w:hAnsi="font-weight : 400" w:cs="font-weight : 400"/>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21">
    <w:name w:val="font21"/>
    <w:qFormat/>
    <w:rPr>
      <w:rFonts w:ascii="Calibri" w:hAnsi="Calibri" w:cs="Calibri"/>
      <w:color w:val="000000"/>
      <w:sz w:val="21"/>
      <w:szCs w:val="21"/>
      <w:u w:val="none"/>
    </w:rPr>
  </w:style>
  <w:style w:type="character" w:customStyle="1" w:styleId="ac">
    <w:name w:val="日期 字符"/>
    <w:basedOn w:val="a1"/>
    <w:link w:val="ab"/>
    <w:qFormat/>
    <w:rPr>
      <w:rFonts w:ascii="Times New Roman" w:eastAsia="宋体" w:hAnsi="Times New Roman" w:cs="Times New Roman"/>
      <w:kern w:val="0"/>
      <w:sz w:val="24"/>
      <w:szCs w:val="24"/>
    </w:rPr>
  </w:style>
  <w:style w:type="character" w:customStyle="1" w:styleId="aa">
    <w:name w:val="纯文本 字符"/>
    <w:basedOn w:val="a1"/>
    <w:link w:val="a9"/>
    <w:qFormat/>
    <w:rPr>
      <w:rFonts w:ascii="宋体" w:eastAsia="宋体" w:hAnsi="宋体" w:cs="宋体"/>
      <w:kern w:val="0"/>
      <w:szCs w:val="21"/>
    </w:rPr>
  </w:style>
  <w:style w:type="paragraph" w:customStyle="1" w:styleId="p0">
    <w:name w:val="p0"/>
    <w:basedOn w:val="a"/>
    <w:qFormat/>
    <w:pPr>
      <w:widowControl/>
    </w:pPr>
    <w:rPr>
      <w:rFonts w:ascii="宋体" w:hAnsi="宋体" w:cs="宋体"/>
      <w:kern w:val="0"/>
      <w:szCs w:val="21"/>
    </w:rPr>
  </w:style>
  <w:style w:type="paragraph" w:customStyle="1" w:styleId="12">
    <w:name w:val="文档结构图1"/>
    <w:basedOn w:val="a"/>
    <w:next w:val="a5"/>
    <w:link w:val="Char"/>
    <w:qFormat/>
    <w:pPr>
      <w:spacing w:line="360" w:lineRule="auto"/>
      <w:ind w:firstLineChars="200" w:firstLine="200"/>
    </w:pPr>
    <w:rPr>
      <w:rFonts w:ascii="宋体" w:eastAsia="楷体" w:hAnsi="Calibri"/>
      <w:sz w:val="18"/>
      <w:szCs w:val="18"/>
      <w:lang w:val="zh-CN"/>
    </w:rPr>
  </w:style>
  <w:style w:type="character" w:customStyle="1" w:styleId="Char">
    <w:name w:val="文档结构图 Char"/>
    <w:link w:val="12"/>
    <w:qFormat/>
    <w:rPr>
      <w:rFonts w:ascii="宋体" w:eastAsia="楷体" w:hAnsi="Calibri" w:cs="Times New Roman"/>
      <w:sz w:val="18"/>
      <w:szCs w:val="18"/>
      <w:lang w:val="zh-CN" w:eastAsia="zh-CN"/>
    </w:rPr>
  </w:style>
  <w:style w:type="table" w:customStyle="1" w:styleId="13">
    <w:name w:val="网格型1"/>
    <w:basedOn w:val="a2"/>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批注文字1"/>
    <w:basedOn w:val="a"/>
    <w:next w:val="a7"/>
    <w:link w:val="Char0"/>
    <w:qFormat/>
    <w:pPr>
      <w:spacing w:line="360" w:lineRule="auto"/>
      <w:ind w:firstLineChars="200" w:firstLine="200"/>
      <w:jc w:val="left"/>
    </w:pPr>
    <w:rPr>
      <w:rFonts w:ascii="Calibri" w:eastAsia="楷体" w:hAnsi="Calibri"/>
      <w:sz w:val="24"/>
      <w:szCs w:val="22"/>
      <w:lang w:val="zh-CN"/>
    </w:rPr>
  </w:style>
  <w:style w:type="character" w:customStyle="1" w:styleId="Char0">
    <w:name w:val="批注文字 Char"/>
    <w:link w:val="14"/>
    <w:qFormat/>
    <w:rPr>
      <w:rFonts w:ascii="Calibri" w:eastAsia="楷体" w:hAnsi="Calibri" w:cs="Times New Roman"/>
      <w:sz w:val="24"/>
      <w:lang w:val="zh-CN" w:eastAsia="zh-CN"/>
    </w:rPr>
  </w:style>
  <w:style w:type="paragraph" w:customStyle="1" w:styleId="15">
    <w:name w:val="批注主题1"/>
    <w:basedOn w:val="a7"/>
    <w:next w:val="a7"/>
    <w:qFormat/>
    <w:rPr>
      <w:b/>
      <w:bCs/>
      <w:lang w:val="zh-CN"/>
    </w:rPr>
  </w:style>
  <w:style w:type="character" w:customStyle="1" w:styleId="af6">
    <w:name w:val="批注主题 字符"/>
    <w:link w:val="af5"/>
    <w:qFormat/>
    <w:rPr>
      <w:rFonts w:eastAsia="楷体"/>
      <w:b/>
      <w:bCs/>
      <w:sz w:val="24"/>
      <w:lang w:val="zh-CN" w:eastAsia="zh-CN"/>
    </w:rPr>
  </w:style>
  <w:style w:type="paragraph" w:customStyle="1" w:styleId="16">
    <w:name w:val="批注框文本1"/>
    <w:basedOn w:val="a"/>
    <w:next w:val="ad"/>
    <w:link w:val="Char1"/>
    <w:qFormat/>
    <w:pPr>
      <w:spacing w:line="360" w:lineRule="auto"/>
      <w:ind w:firstLineChars="200" w:firstLine="200"/>
    </w:pPr>
    <w:rPr>
      <w:rFonts w:ascii="Calibri" w:eastAsia="楷体" w:hAnsi="Calibri"/>
      <w:sz w:val="18"/>
      <w:szCs w:val="18"/>
      <w:lang w:val="zh-CN"/>
    </w:rPr>
  </w:style>
  <w:style w:type="character" w:customStyle="1" w:styleId="Char1">
    <w:name w:val="批注框文本 Char"/>
    <w:link w:val="16"/>
    <w:qFormat/>
    <w:rPr>
      <w:rFonts w:ascii="Calibri" w:eastAsia="楷体" w:hAnsi="Calibri" w:cs="Times New Roman"/>
      <w:sz w:val="18"/>
      <w:szCs w:val="18"/>
      <w:lang w:val="zh-CN" w:eastAsia="zh-CN"/>
    </w:rPr>
  </w:style>
  <w:style w:type="paragraph" w:customStyle="1" w:styleId="font0">
    <w:name w:val="font0"/>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4"/>
      <w:szCs w:val="22"/>
    </w:rPr>
  </w:style>
  <w:style w:type="paragraph" w:customStyle="1" w:styleId="font5">
    <w:name w:val="font5"/>
    <w:basedOn w:val="a"/>
    <w:qFormat/>
    <w:pPr>
      <w:widowControl/>
      <w:spacing w:before="100" w:beforeAutospacing="1" w:after="100" w:afterAutospacing="1" w:line="360" w:lineRule="auto"/>
      <w:ind w:firstLineChars="200" w:firstLine="200"/>
      <w:jc w:val="left"/>
    </w:pPr>
    <w:rPr>
      <w:rFonts w:ascii="宋体" w:eastAsia="楷体" w:hAnsi="宋体" w:cs="宋体"/>
      <w:kern w:val="0"/>
      <w:sz w:val="18"/>
      <w:szCs w:val="18"/>
    </w:rPr>
  </w:style>
  <w:style w:type="paragraph" w:customStyle="1" w:styleId="font6">
    <w:name w:val="font6"/>
    <w:basedOn w:val="a"/>
    <w:qFormat/>
    <w:pPr>
      <w:widowControl/>
      <w:spacing w:before="100" w:beforeAutospacing="1" w:after="100" w:afterAutospacing="1" w:line="360" w:lineRule="auto"/>
      <w:ind w:firstLineChars="200" w:firstLine="200"/>
      <w:jc w:val="left"/>
    </w:pPr>
    <w:rPr>
      <w:rFonts w:ascii="宋体" w:eastAsia="楷体" w:hAnsi="宋体" w:cs="宋体"/>
      <w:kern w:val="0"/>
      <w:sz w:val="20"/>
    </w:rPr>
  </w:style>
  <w:style w:type="paragraph" w:customStyle="1" w:styleId="font7">
    <w:name w:val="font7"/>
    <w:basedOn w:val="a"/>
    <w:qFormat/>
    <w:pPr>
      <w:widowControl/>
      <w:spacing w:before="100" w:beforeAutospacing="1" w:after="100" w:afterAutospacing="1" w:line="360" w:lineRule="auto"/>
      <w:ind w:firstLineChars="200" w:firstLine="200"/>
      <w:jc w:val="left"/>
    </w:pPr>
    <w:rPr>
      <w:rFonts w:ascii="宋体" w:eastAsia="楷体" w:hAnsi="宋体" w:cs="宋体"/>
      <w:kern w:val="0"/>
      <w:sz w:val="18"/>
      <w:szCs w:val="18"/>
    </w:rPr>
  </w:style>
  <w:style w:type="paragraph" w:customStyle="1" w:styleId="font8">
    <w:name w:val="font8"/>
    <w:basedOn w:val="a"/>
    <w:qFormat/>
    <w:pPr>
      <w:widowControl/>
      <w:spacing w:before="100" w:beforeAutospacing="1" w:after="100" w:afterAutospacing="1" w:line="360" w:lineRule="auto"/>
      <w:ind w:firstLineChars="200" w:firstLine="200"/>
      <w:jc w:val="left"/>
    </w:pPr>
    <w:rPr>
      <w:rFonts w:ascii="宋体" w:eastAsia="楷体" w:hAnsi="宋体" w:cs="宋体"/>
      <w:b/>
      <w:bCs/>
      <w:kern w:val="0"/>
      <w:sz w:val="24"/>
      <w:szCs w:val="22"/>
    </w:rPr>
  </w:style>
  <w:style w:type="paragraph" w:customStyle="1" w:styleId="font9">
    <w:name w:val="font9"/>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0"/>
    </w:rPr>
  </w:style>
  <w:style w:type="paragraph" w:customStyle="1" w:styleId="font10">
    <w:name w:val="font10"/>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4"/>
      <w:szCs w:val="21"/>
    </w:rPr>
  </w:style>
  <w:style w:type="paragraph" w:customStyle="1" w:styleId="font12">
    <w:name w:val="font12"/>
    <w:basedOn w:val="a"/>
    <w:qFormat/>
    <w:pPr>
      <w:widowControl/>
      <w:spacing w:before="100" w:beforeAutospacing="1" w:after="100" w:afterAutospacing="1" w:line="360" w:lineRule="auto"/>
      <w:ind w:firstLineChars="200" w:firstLine="200"/>
      <w:jc w:val="left"/>
    </w:pPr>
    <w:rPr>
      <w:rFonts w:ascii="Calibri" w:eastAsia="楷体" w:hAnsi="Calibri" w:cs="宋体"/>
      <w:color w:val="FF9900"/>
      <w:kern w:val="0"/>
      <w:sz w:val="24"/>
      <w:szCs w:val="22"/>
    </w:rPr>
  </w:style>
  <w:style w:type="paragraph" w:customStyle="1" w:styleId="font13">
    <w:name w:val="font13"/>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0"/>
    </w:rPr>
  </w:style>
  <w:style w:type="paragraph" w:customStyle="1" w:styleId="font14">
    <w:name w:val="font14"/>
    <w:basedOn w:val="a"/>
    <w:qFormat/>
    <w:pPr>
      <w:widowControl/>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3">
    <w:name w:val="xl73"/>
    <w:basedOn w:val="a"/>
    <w:qFormat/>
    <w:pPr>
      <w:widowControl/>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82">
    <w:name w:val="xl82"/>
    <w:basedOn w:val="a"/>
    <w:qFormat/>
    <w:pPr>
      <w:widowControl/>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85">
    <w:name w:val="xl85"/>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86">
    <w:name w:val="xl86"/>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7">
    <w:name w:val="xl87"/>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3">
    <w:name w:val="xl93"/>
    <w:basedOn w:val="a"/>
    <w:qFormat/>
    <w:pPr>
      <w:widowControl/>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仿宋_GB2312" w:eastAsia="仿宋_GB2312" w:hAnsi="宋体" w:cs="宋体"/>
      <w:kern w:val="0"/>
      <w:sz w:val="20"/>
    </w:rPr>
  </w:style>
  <w:style w:type="paragraph" w:customStyle="1" w:styleId="xl96">
    <w:name w:val="xl96"/>
    <w:basedOn w:val="a"/>
    <w:qFormat/>
    <w:pPr>
      <w:widowControl/>
      <w:shd w:val="clear" w:color="000000" w:fill="FFFFFF"/>
      <w:spacing w:before="100" w:beforeAutospacing="1" w:after="100" w:afterAutospacing="1" w:line="360" w:lineRule="auto"/>
      <w:ind w:firstLineChars="200" w:firstLine="200"/>
      <w:jc w:val="left"/>
      <w:textAlignment w:val="bottom"/>
    </w:pPr>
    <w:rPr>
      <w:rFonts w:ascii="宋体" w:eastAsia="楷体" w:hAnsi="宋体" w:cs="宋体"/>
      <w:kern w:val="0"/>
      <w:sz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98">
    <w:name w:val="xl98"/>
    <w:basedOn w:val="a"/>
    <w:qFormat/>
    <w:pPr>
      <w:widowControl/>
      <w:shd w:val="clear" w:color="000000" w:fill="FFFFFF"/>
      <w:spacing w:before="100" w:beforeAutospacing="1" w:after="100" w:afterAutospacing="1" w:line="360" w:lineRule="auto"/>
      <w:ind w:firstLineChars="200" w:firstLine="200"/>
      <w:jc w:val="left"/>
      <w:textAlignment w:val="bottom"/>
    </w:pPr>
    <w:rPr>
      <w:rFonts w:ascii="宋体" w:eastAsia="楷体" w:hAnsi="宋体" w:cs="宋体"/>
      <w:kern w:val="0"/>
      <w:sz w:val="24"/>
      <w:szCs w:val="22"/>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4"/>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8">
    <w:name w:val="xl108"/>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110">
    <w:name w:val="xl110"/>
    <w:basedOn w:val="a"/>
    <w:qFormat/>
    <w:pPr>
      <w:widowControl/>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nd1">
    <w:name w:val="????nd1"/>
    <w:basedOn w:val="a"/>
    <w:next w:val="a4"/>
    <w:link w:val="Char2"/>
    <w:qFormat/>
    <w:pPr>
      <w:autoSpaceDE w:val="0"/>
      <w:autoSpaceDN w:val="0"/>
      <w:spacing w:line="360" w:lineRule="auto"/>
      <w:ind w:left="181" w:firstLineChars="200" w:firstLine="420"/>
    </w:pPr>
    <w:rPr>
      <w:rFonts w:ascii="Calibri" w:eastAsia="楷体" w:hAnsi="Calibri"/>
      <w:sz w:val="24"/>
    </w:rPr>
  </w:style>
  <w:style w:type="character" w:customStyle="1" w:styleId="Char2">
    <w:name w:val="正文缩进 Char"/>
    <w:link w:val="nd1"/>
    <w:qFormat/>
    <w:rPr>
      <w:rFonts w:ascii="Calibri" w:eastAsia="楷体" w:hAnsi="Calibri" w:cs="Times New Roman"/>
      <w:sz w:val="24"/>
      <w:szCs w:val="20"/>
    </w:rPr>
  </w:style>
  <w:style w:type="paragraph" w:customStyle="1" w:styleId="charttext">
    <w:name w:val="chart text"/>
    <w:basedOn w:val="a"/>
    <w:qFormat/>
    <w:pPr>
      <w:widowControl/>
      <w:spacing w:line="180" w:lineRule="exact"/>
      <w:ind w:firstLineChars="200" w:firstLine="200"/>
      <w:jc w:val="left"/>
    </w:pPr>
    <w:rPr>
      <w:rFonts w:ascii="Futura Bk" w:eastAsia="楷体" w:hAnsi="Futura Bk" w:cs="Futura Bk"/>
      <w:kern w:val="0"/>
      <w:sz w:val="14"/>
      <w:szCs w:val="14"/>
    </w:rPr>
  </w:style>
  <w:style w:type="paragraph" w:customStyle="1" w:styleId="17">
    <w:name w:val="标题1"/>
    <w:basedOn w:val="a"/>
    <w:next w:val="a"/>
    <w:uiPriority w:val="10"/>
    <w:qFormat/>
    <w:pPr>
      <w:spacing w:before="240" w:after="60" w:line="360" w:lineRule="auto"/>
      <w:ind w:firstLineChars="200" w:firstLine="200"/>
      <w:jc w:val="center"/>
      <w:outlineLvl w:val="0"/>
    </w:pPr>
    <w:rPr>
      <w:rFonts w:ascii="Calibri Light" w:hAnsi="Calibri Light"/>
      <w:b/>
      <w:bCs/>
      <w:sz w:val="32"/>
      <w:szCs w:val="32"/>
    </w:rPr>
  </w:style>
  <w:style w:type="character" w:customStyle="1" w:styleId="af4">
    <w:name w:val="标题 字符"/>
    <w:link w:val="af3"/>
    <w:uiPriority w:val="10"/>
    <w:qFormat/>
    <w:rPr>
      <w:rFonts w:ascii="Calibri Light" w:hAnsi="Calibri Light"/>
      <w:b/>
      <w:bCs/>
      <w:sz w:val="32"/>
      <w:szCs w:val="32"/>
    </w:rPr>
  </w:style>
  <w:style w:type="character" w:customStyle="1" w:styleId="a6">
    <w:name w:val="文档结构图 字符"/>
    <w:basedOn w:val="a1"/>
    <w:link w:val="a5"/>
    <w:uiPriority w:val="99"/>
    <w:qFormat/>
    <w:rPr>
      <w:rFonts w:ascii="Microsoft YaHei UI" w:eastAsia="Microsoft YaHei UI" w:hAnsi="Calibri" w:cs="Times New Roman"/>
      <w:sz w:val="18"/>
      <w:szCs w:val="18"/>
    </w:rPr>
  </w:style>
  <w:style w:type="character" w:customStyle="1" w:styleId="a8">
    <w:name w:val="批注文字 字符"/>
    <w:basedOn w:val="a1"/>
    <w:link w:val="a7"/>
    <w:uiPriority w:val="99"/>
    <w:qFormat/>
    <w:rPr>
      <w:rFonts w:ascii="Calibri" w:eastAsia="楷体" w:hAnsi="Calibri" w:cs="Times New Roman"/>
      <w:sz w:val="24"/>
    </w:rPr>
  </w:style>
  <w:style w:type="character" w:customStyle="1" w:styleId="Char10">
    <w:name w:val="批注主题 Char1"/>
    <w:basedOn w:val="a8"/>
    <w:uiPriority w:val="99"/>
    <w:qFormat/>
    <w:rPr>
      <w:rFonts w:ascii="Calibri" w:eastAsia="楷体" w:hAnsi="Calibri" w:cs="Times New Roman"/>
      <w:b/>
      <w:bCs/>
      <w:sz w:val="24"/>
    </w:rPr>
  </w:style>
  <w:style w:type="character" w:customStyle="1" w:styleId="ae">
    <w:name w:val="批注框文本 字符"/>
    <w:basedOn w:val="a1"/>
    <w:link w:val="ad"/>
    <w:uiPriority w:val="99"/>
    <w:qFormat/>
    <w:rPr>
      <w:rFonts w:ascii="Calibri" w:eastAsia="楷体" w:hAnsi="Calibri" w:cs="Times New Roman"/>
      <w:sz w:val="18"/>
      <w:szCs w:val="18"/>
    </w:rPr>
  </w:style>
  <w:style w:type="character" w:customStyle="1" w:styleId="Char11">
    <w:name w:val="标题 Char1"/>
    <w:basedOn w:val="a1"/>
    <w:uiPriority w:val="10"/>
    <w:qFormat/>
    <w:rPr>
      <w:rFonts w:asciiTheme="majorHAnsi" w:eastAsia="宋体" w:hAnsiTheme="majorHAnsi" w:cstheme="majorBidi"/>
      <w:b/>
      <w:bCs/>
      <w:sz w:val="32"/>
      <w:szCs w:val="32"/>
    </w:rPr>
  </w:style>
  <w:style w:type="paragraph" w:styleId="afc">
    <w:name w:val="List Paragraph"/>
    <w:basedOn w:val="a"/>
    <w:uiPriority w:val="34"/>
    <w:qFormat/>
    <w:pPr>
      <w:spacing w:line="360" w:lineRule="auto"/>
      <w:ind w:firstLineChars="200" w:firstLine="420"/>
    </w:pPr>
    <w:rPr>
      <w:rFonts w:ascii="Calibri" w:eastAsia="楷体" w:hAnsi="Calibri"/>
      <w:sz w:val="24"/>
      <w:szCs w:val="22"/>
    </w:rPr>
  </w:style>
  <w:style w:type="paragraph" w:customStyle="1" w:styleId="xl65">
    <w:name w:val="xl65"/>
    <w:basedOn w:val="a"/>
    <w:qFormat/>
    <w:pPr>
      <w:widowControl/>
      <w:spacing w:before="100" w:beforeAutospacing="1" w:after="100" w:afterAutospacing="1"/>
      <w:jc w:val="left"/>
    </w:pPr>
    <w:rPr>
      <w:rFonts w:ascii="宋体" w:hAnsi="宋体" w:cs="宋体"/>
      <w:kern w:val="0"/>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24"/>
      <w:szCs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24"/>
      <w:szCs w:val="24"/>
    </w:rPr>
  </w:style>
  <w:style w:type="paragraph" w:customStyle="1" w:styleId="xl71">
    <w:name w:val="xl71"/>
    <w:basedOn w:val="a"/>
    <w:qFormat/>
    <w:pPr>
      <w:widowControl/>
      <w:spacing w:before="100" w:beforeAutospacing="1" w:after="100" w:afterAutospacing="1"/>
      <w:jc w:val="center"/>
    </w:pPr>
    <w:rPr>
      <w:rFonts w:ascii="宋体" w:hAnsi="宋体" w:cs="宋体"/>
      <w:kern w:val="0"/>
      <w:sz w:val="24"/>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
    <w:name w:val="须知前附表-带自动编号"/>
    <w:basedOn w:val="a"/>
    <w:next w:val="a"/>
    <w:qFormat/>
    <w:pPr>
      <w:numPr>
        <w:numId w:val="2"/>
      </w:numPr>
      <w:tabs>
        <w:tab w:val="left" w:pos="536"/>
      </w:tabs>
      <w:adjustRightInd w:val="0"/>
      <w:snapToGrid w:val="0"/>
    </w:pPr>
    <w:rPr>
      <w:rFonts w:ascii="仿宋_GB2312" w:eastAsia="仿宋_GB2312" w:hAnsi="Calibri"/>
      <w:sz w:val="24"/>
      <w:szCs w:val="21"/>
    </w:rPr>
  </w:style>
  <w:style w:type="paragraph" w:customStyle="1" w:styleId="afd">
    <w:name w:val="图文"/>
    <w:basedOn w:val="a"/>
    <w:qFormat/>
    <w:pPr>
      <w:adjustRightInd w:val="0"/>
      <w:snapToGrid w:val="0"/>
      <w:spacing w:after="50" w:line="36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942</Words>
  <Characters>5375</Characters>
  <Application>Microsoft Office Word</Application>
  <DocSecurity>0</DocSecurity>
  <Lines>44</Lines>
  <Paragraphs>12</Paragraphs>
  <ScaleCrop>false</ScaleCrop>
  <Company>Microsoft</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侯霁洋</dc:creator>
  <cp:lastModifiedBy>金海乐</cp:lastModifiedBy>
  <cp:revision>97</cp:revision>
  <dcterms:created xsi:type="dcterms:W3CDTF">2019-09-24T08:39:00Z</dcterms:created>
  <dcterms:modified xsi:type="dcterms:W3CDTF">2024-12-13T07:20:00Z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57CD75A06C994E5B9FB261641B1240B6</vt:lpwstr>
  </property>
</Properties>
</file>