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hint="eastAsia" w:ascii="黑体" w:hAnsi="黑体" w:eastAsia="黑体"/>
          <w:sz w:val="32"/>
          <w:szCs w:val="32"/>
        </w:rPr>
      </w:pPr>
      <w:commentRangeStart w:id="0"/>
      <w:r>
        <w:rPr>
          <w:rFonts w:hint="eastAsia" w:ascii="黑体" w:hAnsi="黑体" w:eastAsia="黑体"/>
          <w:sz w:val="32"/>
          <w:szCs w:val="32"/>
          <w:lang w:val="en-US" w:eastAsia="zh-CN"/>
        </w:rPr>
        <w:t>采购</w:t>
      </w:r>
      <w:r>
        <w:rPr>
          <w:rFonts w:ascii="黑体" w:hAnsi="黑体" w:eastAsia="黑体"/>
          <w:sz w:val="32"/>
          <w:szCs w:val="32"/>
        </w:rPr>
        <w:t>公告附件</w:t>
      </w:r>
      <w:r>
        <w:rPr>
          <w:rFonts w:hint="eastAsia" w:ascii="黑体" w:hAnsi="黑体" w:eastAsia="黑体"/>
          <w:sz w:val="32"/>
          <w:szCs w:val="32"/>
        </w:rPr>
        <w:t>：</w:t>
      </w:r>
      <w:commentRangeEnd w:id="0"/>
      <w:r>
        <w:commentReference w:id="0"/>
      </w:r>
    </w:p>
    <w:p>
      <w:pPr>
        <w:pStyle w:val="6"/>
        <w:jc w:val="left"/>
        <w:rPr>
          <w:rFonts w:hint="eastAsia" w:ascii="黑体" w:hAnsi="黑体" w:eastAsia="黑体"/>
          <w:sz w:val="32"/>
          <w:szCs w:val="32"/>
        </w:rPr>
      </w:pPr>
    </w:p>
    <w:p>
      <w:pPr>
        <w:jc w:val="center"/>
        <w:rPr>
          <w:rFonts w:hint="default" w:ascii="黑体" w:hAnsi="黑体" w:eastAsia="黑体"/>
          <w:sz w:val="44"/>
          <w:szCs w:val="44"/>
          <w:lang w:val="en-US" w:eastAsia="zh-CN"/>
        </w:rPr>
      </w:pPr>
      <w:r>
        <w:rPr>
          <w:rFonts w:hint="eastAsia" w:ascii="黑体" w:hAnsi="黑体" w:eastAsia="黑体"/>
          <w:sz w:val="44"/>
          <w:szCs w:val="44"/>
          <w:lang w:val="en-US" w:eastAsia="zh-CN"/>
        </w:rPr>
        <w:t>人保健康内蒙古分公司2026-2029年法律顾问服务采购项目供应商报名表</w:t>
      </w:r>
    </w:p>
    <w:tbl>
      <w:tblPr>
        <w:tblStyle w:val="4"/>
        <w:tblW w:w="9860" w:type="dxa"/>
        <w:jc w:val="center"/>
        <w:tblInd w:w="0" w:type="dxa"/>
        <w:tblLayout w:type="fixed"/>
        <w:tblCellMar>
          <w:top w:w="0" w:type="dxa"/>
          <w:left w:w="108" w:type="dxa"/>
          <w:bottom w:w="0" w:type="dxa"/>
          <w:right w:w="108" w:type="dxa"/>
        </w:tblCellMar>
      </w:tblPr>
      <w:tblGrid>
        <w:gridCol w:w="2240"/>
        <w:gridCol w:w="7620"/>
      </w:tblGrid>
      <w:tr>
        <w:tblPrEx>
          <w:tblLayout w:type="fixed"/>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default"/>
                <w:sz w:val="28"/>
                <w:szCs w:val="28"/>
                <w:lang w:val="en-US" w:eastAsia="zh-CN"/>
              </w:rPr>
            </w:pPr>
            <w:r>
              <w:rPr>
                <w:rFonts w:hint="eastAsia" w:ascii="宋体" w:hAnsi="宋体" w:cs="宋体"/>
                <w:sz w:val="28"/>
                <w:szCs w:val="28"/>
                <w:lang w:val="en-US" w:eastAsia="zh-CN"/>
              </w:rPr>
              <w:t>人保健康</w:t>
            </w:r>
            <w:r>
              <w:rPr>
                <w:rFonts w:hint="eastAsia" w:ascii="宋体" w:hAnsi="宋体" w:eastAsia="宋体" w:cs="宋体"/>
                <w:sz w:val="28"/>
                <w:szCs w:val="28"/>
                <w:lang w:val="en-US" w:eastAsia="zh-CN"/>
              </w:rPr>
              <w:t>内蒙古分公司2026-2029年法律顾问服务采购项目</w:t>
            </w:r>
          </w:p>
        </w:tc>
      </w:tr>
      <w:tr>
        <w:tblPrEx>
          <w:tblLayout w:type="fixed"/>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Layout w:type="fixed"/>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Layout w:type="fixed"/>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Layout w:type="fixed"/>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r>
        <w:rPr>
          <w:rFonts w:hint="eastAsia"/>
        </w:rPr>
        <w:t>注：1</w:t>
      </w:r>
      <w:r>
        <w:t>.</w:t>
      </w:r>
      <w:r>
        <w:rPr>
          <w:rFonts w:hint="eastAsia"/>
        </w:rPr>
        <w:t>参与本项目报名的供应商请将本表填写完整后发送至采购方联系人邮箱</w:t>
      </w:r>
      <w:r>
        <w:rPr>
          <w:rFonts w:hint="eastAsia"/>
          <w:lang w:val="en-US" w:eastAsia="zh-CN"/>
        </w:rPr>
        <w:t>：</w:t>
      </w:r>
      <w:r>
        <w:rPr>
          <w:rFonts w:hint="eastAsia"/>
          <w:highlight w:val="none"/>
        </w:rPr>
        <w:t>linan_neimg@picchealth.com</w:t>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w:t>
      </w:r>
      <w:r>
        <w:rPr>
          <w:rFonts w:hint="eastAsia"/>
          <w:lang w:val="en-US" w:eastAsia="zh-CN"/>
        </w:rPr>
        <w:t>人</w:t>
      </w:r>
      <w:r>
        <w:t>收到报名邮件时间为准</w:t>
      </w:r>
      <w:r>
        <w:rPr>
          <w:rFonts w:hint="eastAsia"/>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刘玉娟" w:date="2026-01-06T14:54:58Z" w:initials="刘">
    <w:p w14:paraId="7FC642B3">
      <w:pPr>
        <w:pStyle w:val="3"/>
      </w:pPr>
      <w:r>
        <w:rPr>
          <w:rFonts w:hint="eastAsia"/>
          <w:lang w:val="en-US" w:eastAsia="zh-CN"/>
        </w:rPr>
        <w:t>本表格为供应商看到采购公告后，有意向参与项目响应，填写后发与采购项目联系人进行项目报名使用，如项目采购公开征集方式，请将本附件在发布公告时附于附件中。</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FC642B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玉娟">
    <w15:presenceInfo w15:providerId="None" w15:userId="刘玉娟"/>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726D67"/>
    <w:rsid w:val="19F50124"/>
    <w:rsid w:val="1D955620"/>
    <w:rsid w:val="34034262"/>
    <w:rsid w:val="37F063E3"/>
    <w:rsid w:val="3BFE07FA"/>
    <w:rsid w:val="3C1F45B2"/>
    <w:rsid w:val="3C6514A3"/>
    <w:rsid w:val="41934623"/>
    <w:rsid w:val="43F5638C"/>
    <w:rsid w:val="46E025D7"/>
    <w:rsid w:val="5689439D"/>
    <w:rsid w:val="580637F9"/>
    <w:rsid w:val="584D616C"/>
    <w:rsid w:val="60002310"/>
    <w:rsid w:val="660C3A57"/>
    <w:rsid w:val="68A634BD"/>
    <w:rsid w:val="79214126"/>
    <w:rsid w:val="7B8C0A56"/>
    <w:rsid w:val="7BC65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刘玉娟</dc:creator>
  <cp:lastModifiedBy>李楠</cp:lastModifiedBy>
  <dcterms:modified xsi:type="dcterms:W3CDTF">2026-05-12T10:00:15Z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871534B1E754460CB74BA6D3404A01EF_13</vt:lpwstr>
  </property>
</Properties>
</file>