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tabs>
          <w:tab w:val="left" w:pos="1800"/>
          <w:tab w:val="left" w:pos="2268"/>
          <w:tab w:val="left" w:pos="4032"/>
        </w:tabs>
        <w:kinsoku/>
        <w:wordWrap/>
        <w:overflowPunct/>
        <w:topLinePunct w:val="0"/>
        <w:autoSpaceDN/>
        <w:bidi w:val="0"/>
        <w:adjustRightInd/>
        <w:spacing w:line="600" w:lineRule="exact"/>
        <w:ind w:left="0" w:leftChars="0" w:firstLine="0" w:firstLineChars="0"/>
        <w:jc w:val="center"/>
        <w:textAlignment w:val="auto"/>
        <w:rPr>
          <w:rFonts w:hint="eastAsia" w:ascii="方正小标宋简体" w:hAnsi="方正小标宋简体" w:eastAsia="方正小标宋简体" w:cs="方正小标宋简体"/>
          <w:b w:val="0"/>
          <w:bCs/>
          <w:sz w:val="44"/>
          <w:szCs w:val="44"/>
          <w:lang w:val="en-US" w:eastAsia="zh-CN"/>
        </w:rPr>
      </w:pPr>
      <w:r>
        <w:rPr>
          <w:rFonts w:hint="eastAsia" w:ascii="方正小标宋简体" w:hAnsi="方正小标宋简体" w:eastAsia="方正小标宋简体" w:cs="方正小标宋简体"/>
          <w:b w:val="0"/>
          <w:bCs/>
          <w:sz w:val="44"/>
          <w:szCs w:val="44"/>
          <w:lang w:val="en-US" w:eastAsia="zh-CN"/>
        </w:rPr>
        <w:t>人保财险吉林省</w:t>
      </w:r>
      <w:r>
        <w:rPr>
          <w:rFonts w:hint="eastAsia" w:ascii="方正小标宋简体" w:hAnsi="方正小标宋简体" w:eastAsia="方正小标宋简体" w:cs="方正小标宋简体"/>
          <w:b w:val="0"/>
          <w:bCs/>
          <w:sz w:val="44"/>
          <w:szCs w:val="44"/>
          <w:lang w:val="en-US"/>
        </w:rPr>
        <w:t>松原市分公司公有</w:t>
      </w:r>
      <w:r>
        <w:rPr>
          <w:rFonts w:hint="eastAsia" w:ascii="方正小标宋简体" w:hAnsi="方正小标宋简体" w:eastAsia="方正小标宋简体" w:cs="方正小标宋简体"/>
          <w:b w:val="0"/>
          <w:bCs/>
          <w:sz w:val="44"/>
          <w:szCs w:val="44"/>
          <w:lang w:val="en-US" w:eastAsia="zh-CN"/>
        </w:rPr>
        <w:t>车</w:t>
      </w:r>
    </w:p>
    <w:p>
      <w:pPr>
        <w:keepNext/>
        <w:keepLines/>
        <w:pageBreakBefore w:val="0"/>
        <w:tabs>
          <w:tab w:val="left" w:pos="0"/>
        </w:tabs>
        <w:kinsoku/>
        <w:wordWrap/>
        <w:overflowPunct/>
        <w:topLinePunct w:val="0"/>
        <w:autoSpaceDE w:val="0"/>
        <w:autoSpaceDN w:val="0"/>
        <w:bidi w:val="0"/>
        <w:adjustRightInd w:val="0"/>
        <w:spacing w:line="600" w:lineRule="exact"/>
        <w:jc w:val="center"/>
        <w:textAlignment w:val="auto"/>
        <w:outlineLvl w:val="0"/>
        <w:rPr>
          <w:rFonts w:hint="eastAsia" w:ascii="方正小标宋简体" w:hAnsi="方正小标宋简体" w:eastAsia="方正小标宋简体" w:cs="方正小标宋简体"/>
          <w:b w:val="0"/>
          <w:bCs w:val="0"/>
          <w:kern w:val="44"/>
          <w:sz w:val="44"/>
          <w:szCs w:val="44"/>
        </w:rPr>
      </w:pPr>
      <w:r>
        <w:rPr>
          <w:rFonts w:hint="eastAsia" w:ascii="方正小标宋简体" w:hAnsi="方正小标宋简体" w:eastAsia="方正小标宋简体" w:cs="方正小标宋简体"/>
          <w:b w:val="0"/>
          <w:bCs/>
          <w:sz w:val="44"/>
          <w:szCs w:val="44"/>
          <w:lang w:val="en-US"/>
        </w:rPr>
        <w:t>维修保养服务采购项目</w:t>
      </w:r>
      <w:r>
        <w:rPr>
          <w:rFonts w:hint="eastAsia" w:ascii="方正小标宋简体" w:hAnsi="方正小标宋简体" w:eastAsia="方正小标宋简体" w:cs="方正小标宋简体"/>
          <w:b w:val="0"/>
          <w:bCs w:val="0"/>
          <w:kern w:val="44"/>
          <w:sz w:val="44"/>
          <w:szCs w:val="44"/>
          <w:lang w:val="en-US" w:eastAsia="zh-CN"/>
        </w:rPr>
        <w:t>比选</w:t>
      </w:r>
      <w:r>
        <w:rPr>
          <w:rFonts w:hint="eastAsia" w:ascii="方正小标宋简体" w:hAnsi="方正小标宋简体" w:eastAsia="方正小标宋简体" w:cs="方正小标宋简体"/>
          <w:b w:val="0"/>
          <w:bCs w:val="0"/>
          <w:kern w:val="44"/>
          <w:sz w:val="44"/>
          <w:szCs w:val="44"/>
        </w:rPr>
        <w:t>公告</w:t>
      </w:r>
    </w:p>
    <w:p>
      <w:pPr>
        <w:pStyle w:val="8"/>
        <w:pageBreakBefore w:val="0"/>
        <w:kinsoku/>
        <w:wordWrap/>
        <w:overflowPunct/>
        <w:topLinePunct w:val="0"/>
        <w:bidi w:val="0"/>
        <w:spacing w:line="600" w:lineRule="exact"/>
        <w:textAlignment w:val="auto"/>
        <w:rPr>
          <w:rFonts w:hint="eastAsia"/>
        </w:rPr>
      </w:pPr>
    </w:p>
    <w:p>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color w:val="000000"/>
          <w:sz w:val="32"/>
          <w:szCs w:val="32"/>
          <w:shd w:val="clear" w:color="auto" w:fill="FFFFFF"/>
        </w:rPr>
        <w:t>一、</w:t>
      </w:r>
      <w:r>
        <w:rPr>
          <w:rFonts w:hint="eastAsia" w:ascii="黑体" w:hAnsi="黑体" w:eastAsia="黑体" w:cs="黑体"/>
          <w:b w:val="0"/>
          <w:bCs w:val="0"/>
          <w:color w:val="000000"/>
          <w:sz w:val="32"/>
          <w:szCs w:val="32"/>
          <w:shd w:val="clear" w:color="auto" w:fill="FFFFFF"/>
          <w:lang w:val="en-US" w:eastAsia="zh-CN"/>
        </w:rPr>
        <w:t>项目基本信息</w:t>
      </w:r>
    </w:p>
    <w:p>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643" w:firstLineChars="200"/>
        <w:jc w:val="both"/>
        <w:textAlignment w:val="auto"/>
        <w:rPr>
          <w:rFonts w:hint="eastAsia" w:ascii="仿宋_GB2312" w:hAnsi="仿宋_GB2312" w:eastAsia="仿宋_GB2312" w:cs="仿宋_GB2312"/>
          <w:color w:val="000000"/>
          <w:sz w:val="32"/>
          <w:szCs w:val="32"/>
          <w:shd w:val="clear" w:color="auto" w:fill="FFFFFF"/>
          <w:lang w:val="en-US" w:eastAsia="zh-CN"/>
        </w:rPr>
      </w:pPr>
      <w:r>
        <w:rPr>
          <w:rFonts w:hint="eastAsia" w:ascii="仿宋_GB2312" w:hAnsi="仿宋_GB2312" w:eastAsia="仿宋_GB2312" w:cs="仿宋_GB2312"/>
          <w:b/>
          <w:bCs/>
          <w:color w:val="000000"/>
          <w:sz w:val="32"/>
          <w:szCs w:val="32"/>
          <w:shd w:val="clear" w:color="auto" w:fill="FFFFFF"/>
        </w:rPr>
        <w:t>项目</w:t>
      </w:r>
      <w:r>
        <w:rPr>
          <w:rFonts w:hint="eastAsia" w:ascii="仿宋_GB2312" w:hAnsi="仿宋_GB2312" w:eastAsia="仿宋_GB2312" w:cs="仿宋_GB2312"/>
          <w:b/>
          <w:bCs/>
          <w:color w:val="000000"/>
          <w:sz w:val="32"/>
          <w:szCs w:val="32"/>
          <w:shd w:val="clear" w:color="auto" w:fill="FFFFFF"/>
          <w:lang w:val="en-US" w:eastAsia="zh-CN"/>
        </w:rPr>
        <w:t>名称：</w:t>
      </w:r>
      <w:r>
        <w:rPr>
          <w:rFonts w:hint="eastAsia" w:ascii="仿宋_GB2312" w:hAnsi="仿宋_GB2312" w:eastAsia="仿宋_GB2312" w:cs="仿宋_GB2312"/>
          <w:color w:val="000000"/>
          <w:sz w:val="32"/>
          <w:szCs w:val="32"/>
          <w:shd w:val="clear" w:color="auto" w:fill="FFFFFF"/>
          <w:lang w:val="en-US" w:eastAsia="zh-CN"/>
        </w:rPr>
        <w:t>人保财险吉林省松原市分公司公有车维修保养服务采购项目</w:t>
      </w:r>
    </w:p>
    <w:p>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黑体" w:hAnsi="黑体" w:eastAsia="黑体" w:cs="黑体"/>
          <w:b w:val="0"/>
          <w:bCs w:val="0"/>
          <w:color w:val="000000"/>
          <w:sz w:val="32"/>
          <w:szCs w:val="32"/>
          <w:shd w:val="clear" w:color="auto" w:fill="FFFFFF"/>
          <w:lang w:val="en-US" w:eastAsia="zh-CN"/>
        </w:rPr>
      </w:pPr>
      <w:r>
        <w:rPr>
          <w:rFonts w:hint="eastAsia" w:ascii="黑体" w:hAnsi="黑体" w:eastAsia="黑体" w:cs="黑体"/>
          <w:b w:val="0"/>
          <w:bCs w:val="0"/>
          <w:color w:val="000000"/>
          <w:sz w:val="32"/>
          <w:szCs w:val="32"/>
          <w:shd w:val="clear" w:color="auto" w:fill="FFFFFF"/>
          <w:lang w:val="en-US" w:eastAsia="zh-CN"/>
        </w:rPr>
        <w:t>二、采购内容</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3" w:firstLineChars="200"/>
        <w:jc w:val="both"/>
        <w:textAlignment w:val="auto"/>
        <w:rPr>
          <w:rFonts w:hint="eastAsia" w:ascii="楷体_GB2312" w:hAnsi="楷体_GB2312" w:eastAsia="楷体_GB2312" w:cs="楷体_GB2312"/>
          <w:b/>
          <w:bCs/>
          <w:color w:val="000000"/>
          <w:sz w:val="32"/>
          <w:szCs w:val="32"/>
          <w:shd w:val="clear" w:color="auto" w:fill="FFFFFF"/>
          <w:lang w:val="en-US" w:eastAsia="zh-CN"/>
        </w:rPr>
      </w:pPr>
      <w:r>
        <w:rPr>
          <w:rFonts w:hint="eastAsia" w:ascii="楷体_GB2312" w:hAnsi="楷体_GB2312" w:eastAsia="楷体_GB2312" w:cs="楷体_GB2312"/>
          <w:b/>
          <w:bCs/>
          <w:color w:val="000000"/>
          <w:sz w:val="32"/>
          <w:szCs w:val="32"/>
          <w:shd w:val="clear" w:color="auto" w:fill="FFFFFF"/>
          <w:lang w:val="en-US" w:eastAsia="zh-CN"/>
        </w:rPr>
        <w:t>（1）项目概况</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楷体" w:eastAsia="仿宋_GB2312"/>
          <w:b w:val="0"/>
          <w:bCs/>
          <w:sz w:val="32"/>
          <w:szCs w:val="32"/>
        </w:rPr>
      </w:pPr>
      <w:r>
        <w:rPr>
          <w:rFonts w:hint="eastAsia" w:ascii="仿宋_GB2312" w:hAnsi="楷体" w:eastAsia="仿宋_GB2312"/>
          <w:b w:val="0"/>
          <w:bCs/>
          <w:sz w:val="32"/>
          <w:szCs w:val="32"/>
        </w:rPr>
        <w:t>为确保车辆维修质量、控制运营成本、提升服务效率、防范廉政风险，进一步优化车辆运维保障体系，保证公务出行与业务运营不受影响，现拟对人保财险吉林省松原市分公司公有车维修保养服务采购项目进行普通分散采购。</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3" w:firstLineChars="200"/>
        <w:jc w:val="both"/>
        <w:textAlignment w:val="auto"/>
        <w:rPr>
          <w:rFonts w:hint="eastAsia" w:ascii="楷体_GB2312" w:hAnsi="楷体_GB2312" w:eastAsia="楷体_GB2312" w:cs="楷体_GB2312"/>
          <w:b/>
          <w:bCs/>
          <w:color w:val="000000"/>
          <w:sz w:val="32"/>
          <w:szCs w:val="32"/>
          <w:shd w:val="clear" w:color="auto" w:fill="FFFFFF"/>
          <w:lang w:val="en-US" w:eastAsia="zh-CN"/>
        </w:rPr>
      </w:pPr>
      <w:r>
        <w:rPr>
          <w:rFonts w:hint="eastAsia" w:ascii="楷体_GB2312" w:hAnsi="楷体_GB2312" w:eastAsia="楷体_GB2312" w:cs="楷体_GB2312"/>
          <w:b/>
          <w:bCs/>
          <w:color w:val="000000"/>
          <w:sz w:val="32"/>
          <w:szCs w:val="32"/>
          <w:shd w:val="clear" w:color="auto" w:fill="FFFFFF"/>
          <w:lang w:val="en-US" w:eastAsia="zh-CN"/>
        </w:rPr>
        <w:t>（2）主要需求内容</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楷体" w:eastAsia="仿宋_GB2312"/>
          <w:b w:val="0"/>
          <w:bCs/>
          <w:sz w:val="32"/>
          <w:szCs w:val="32"/>
        </w:rPr>
      </w:pPr>
      <w:r>
        <w:rPr>
          <w:rFonts w:hint="eastAsia" w:ascii="仿宋_GB2312" w:hAnsi="楷体" w:eastAsia="仿宋_GB2312"/>
          <w:b w:val="0"/>
          <w:bCs/>
          <w:sz w:val="32"/>
          <w:szCs w:val="32"/>
        </w:rPr>
        <w:t>为人保财险松原市分公司本部及市区内各经营单位公有车辆提供维保服务，包括日常维保、故障排查与维修、定期检查与维护、配件供应以及维保档案管理等在内的所有车辆维保项目。</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3" w:firstLineChars="200"/>
        <w:jc w:val="both"/>
        <w:textAlignment w:val="auto"/>
        <w:rPr>
          <w:rFonts w:hint="eastAsia" w:ascii="楷体_GB2312" w:hAnsi="楷体_GB2312" w:eastAsia="楷体_GB2312" w:cs="楷体_GB2312"/>
          <w:b/>
          <w:bCs/>
          <w:color w:val="000000"/>
          <w:sz w:val="32"/>
          <w:szCs w:val="32"/>
          <w:shd w:val="clear" w:color="auto" w:fill="FFFFFF"/>
          <w:lang w:val="en-US" w:eastAsia="zh-CN"/>
        </w:rPr>
      </w:pPr>
      <w:r>
        <w:rPr>
          <w:rFonts w:hint="eastAsia" w:ascii="楷体_GB2312" w:hAnsi="楷体_GB2312" w:eastAsia="楷体_GB2312" w:cs="楷体_GB2312"/>
          <w:b/>
          <w:bCs/>
          <w:color w:val="000000"/>
          <w:sz w:val="32"/>
          <w:szCs w:val="32"/>
          <w:shd w:val="clear" w:color="auto" w:fill="FFFFFF"/>
          <w:lang w:val="en-US" w:eastAsia="zh-CN"/>
        </w:rPr>
        <w:t>（3）采购数量或规模</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人保财险松原市分公司本部及市区内各经营单位20台公有车辆（一汽大众迈腾1台，广汽传祺M8 1台，别克凯越1台，一汽大众宝来5台，一汽大众捷达8台，上汽大众桑塔纳1台，北京现代ix35 1台，广汽传祺GS8 1台，广汽传祺GS40 1台）。</w:t>
      </w:r>
    </w:p>
    <w:p>
      <w:pPr>
        <w:keepNext w:val="0"/>
        <w:keepLines w:val="0"/>
        <w:pageBreakBefore w:val="0"/>
        <w:widowControl w:val="0"/>
        <w:kinsoku/>
        <w:wordWrap/>
        <w:overflowPunct/>
        <w:topLinePunct w:val="0"/>
        <w:autoSpaceDN/>
        <w:bidi w:val="0"/>
        <w:adjustRightInd/>
        <w:spacing w:line="600" w:lineRule="exact"/>
        <w:ind w:firstLine="643" w:firstLineChars="200"/>
        <w:textAlignment w:val="auto"/>
        <w:rPr>
          <w:rFonts w:hint="eastAsia" w:ascii="楷体_GB2312" w:hAnsi="楷体_GB2312" w:eastAsia="楷体_GB2312" w:cs="楷体_GB2312"/>
          <w:b/>
          <w:bCs/>
          <w:color w:val="000000"/>
          <w:sz w:val="32"/>
          <w:szCs w:val="32"/>
          <w:shd w:val="clear" w:color="auto" w:fill="FFFFFF"/>
          <w:lang w:val="en-US" w:eastAsia="zh-CN"/>
        </w:rPr>
      </w:pPr>
      <w:r>
        <w:rPr>
          <w:rFonts w:hint="eastAsia" w:ascii="楷体_GB2312" w:hAnsi="楷体_GB2312" w:eastAsia="楷体_GB2312" w:cs="楷体_GB2312"/>
          <w:b/>
          <w:bCs/>
          <w:color w:val="000000"/>
          <w:sz w:val="32"/>
          <w:szCs w:val="32"/>
          <w:shd w:val="clear" w:color="auto" w:fill="FFFFFF"/>
          <w:lang w:val="en-US" w:eastAsia="zh-CN"/>
        </w:rPr>
        <w:t>（4）中选供应商数量</w:t>
      </w:r>
      <w:r>
        <w:rPr>
          <w:rFonts w:hint="eastAsia" w:ascii="楷体_GB2312" w:hAnsi="楷体_GB2312" w:eastAsia="楷体_GB2312" w:cs="楷体_GB2312"/>
          <w:b/>
          <w:sz w:val="32"/>
          <w:szCs w:val="32"/>
          <w:lang w:val="en-US" w:eastAsia="zh-CN"/>
        </w:rPr>
        <w:t>及</w:t>
      </w:r>
      <w:r>
        <w:rPr>
          <w:rFonts w:hint="eastAsia" w:ascii="楷体_GB2312" w:hAnsi="楷体_GB2312" w:eastAsia="楷体_GB2312" w:cs="楷体_GB2312"/>
          <w:b/>
          <w:sz w:val="32"/>
          <w:szCs w:val="32"/>
          <w:lang w:eastAsia="zh-CN"/>
        </w:rPr>
        <w:t>使用规则</w:t>
      </w:r>
    </w:p>
    <w:p>
      <w:pPr>
        <w:pageBreakBefore w:val="0"/>
        <w:kinsoku/>
        <w:wordWrap/>
        <w:overflowPunct/>
        <w:topLinePunct w:val="0"/>
        <w:bidi w:val="0"/>
        <w:spacing w:line="600" w:lineRule="exact"/>
        <w:ind w:firstLine="640" w:firstLineChars="200"/>
        <w:textAlignment w:val="auto"/>
        <w:rPr>
          <w:rFonts w:hint="default"/>
          <w:lang w:val="en-US" w:eastAsia="zh-CN"/>
        </w:rPr>
      </w:pPr>
      <w:r>
        <w:rPr>
          <w:rFonts w:hint="eastAsia" w:ascii="仿宋_GB2312" w:hAnsi="仿宋_GB2312" w:eastAsia="仿宋_GB2312" w:cs="仿宋_GB2312"/>
          <w:b w:val="0"/>
          <w:bCs w:val="0"/>
          <w:sz w:val="32"/>
          <w:szCs w:val="32"/>
          <w:lang w:val="en-US" w:eastAsia="zh-CN"/>
        </w:rPr>
        <w:t>拟采购2家供应商。</w:t>
      </w:r>
      <w:r>
        <w:rPr>
          <w:rFonts w:hint="eastAsia" w:ascii="仿宋_GB2312" w:hAnsi="仿宋_GB2312" w:eastAsia="仿宋_GB2312" w:cs="仿宋_GB2312"/>
          <w:color w:val="000000"/>
          <w:kern w:val="0"/>
          <w:sz w:val="32"/>
          <w:szCs w:val="32"/>
          <w:lang w:val="en-US" w:eastAsia="zh-CN"/>
        </w:rPr>
        <w:t>根据车辆故障地点、维修需求、距离远近及应急保障需要，自主选择就近的供应商服务。</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color w:val="000000"/>
          <w:sz w:val="32"/>
          <w:szCs w:val="32"/>
          <w:shd w:val="clear" w:color="auto" w:fill="FFFFFF"/>
          <w:lang w:val="en-US" w:eastAsia="zh-CN"/>
        </w:rPr>
        <w:t>三</w:t>
      </w:r>
      <w:r>
        <w:rPr>
          <w:rFonts w:hint="eastAsia" w:ascii="黑体" w:hAnsi="黑体" w:eastAsia="黑体" w:cs="黑体"/>
          <w:b w:val="0"/>
          <w:bCs w:val="0"/>
          <w:color w:val="000000"/>
          <w:sz w:val="32"/>
          <w:szCs w:val="32"/>
          <w:shd w:val="clear" w:color="auto" w:fill="FFFFFF"/>
        </w:rPr>
        <w:t>、</w:t>
      </w:r>
      <w:r>
        <w:rPr>
          <w:rFonts w:hint="eastAsia" w:ascii="黑体" w:hAnsi="黑体" w:eastAsia="黑体" w:cs="黑体"/>
          <w:b w:val="0"/>
          <w:bCs w:val="0"/>
          <w:sz w:val="32"/>
          <w:szCs w:val="32"/>
        </w:rPr>
        <w:t>供应商资格要求</w:t>
      </w:r>
      <w:r>
        <w:rPr>
          <w:rFonts w:hint="eastAsia" w:ascii="黑体" w:hAnsi="黑体" w:eastAsia="黑体" w:cs="黑体"/>
          <w:b w:val="0"/>
          <w:bCs w:val="0"/>
          <w:sz w:val="32"/>
          <w:szCs w:val="32"/>
          <w:lang w:val="en-US" w:eastAsia="zh-CN"/>
        </w:rPr>
        <w:t>以及是否接受联合体投标（响应）</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仿宋_GB2312" w:hAnsi="黑体" w:eastAsia="仿宋_GB2312"/>
          <w:color w:val="000000" w:themeColor="text1"/>
          <w:sz w:val="32"/>
          <w:szCs w:val="32"/>
          <w14:textFill>
            <w14:solidFill>
              <w14:schemeClr w14:val="tx1"/>
            </w14:solidFill>
          </w14:textFill>
        </w:rPr>
      </w:pPr>
      <w:r>
        <w:rPr>
          <w:rFonts w:hint="eastAsia" w:ascii="仿宋_GB2312" w:hAnsi="黑体" w:eastAsia="仿宋_GB2312"/>
          <w:color w:val="000000" w:themeColor="text1"/>
          <w:sz w:val="32"/>
          <w:szCs w:val="32"/>
          <w14:textFill>
            <w14:solidFill>
              <w14:schemeClr w14:val="tx1"/>
            </w14:solidFill>
          </w14:textFill>
        </w:rPr>
        <w:t>1、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仿宋_GB2312" w:hAnsi="黑体" w:eastAsia="仿宋_GB2312"/>
          <w:color w:val="000000" w:themeColor="text1"/>
          <w:sz w:val="32"/>
          <w:szCs w:val="32"/>
          <w14:textFill>
            <w14:solidFill>
              <w14:schemeClr w14:val="tx1"/>
            </w14:solidFill>
          </w14:textFill>
        </w:rPr>
      </w:pPr>
      <w:r>
        <w:rPr>
          <w:rFonts w:hint="eastAsia" w:ascii="仿宋_GB2312" w:hAnsi="黑体" w:eastAsia="仿宋_GB2312"/>
          <w:color w:val="000000" w:themeColor="text1"/>
          <w:sz w:val="32"/>
          <w:szCs w:val="32"/>
          <w14:textFill>
            <w14:solidFill>
              <w14:schemeClr w14:val="tx1"/>
            </w14:solidFill>
          </w14:textFill>
        </w:rPr>
        <w:t>2、供应商应经营状况良好，且近三年内（2023年1月1日至今）无违法违规记录。违法违规记录是指被“信用中国”列入失信被执行人、重大税收违法失信主体、政府采购严重违法失信行为记录名单。供应商需提供自磋商公告发布之日至响应文件递交截止之日期间对以上三项内容的查询截图。信用中国查询网址：https://www.creditchina.gov.cn/xinyongfuwu/?navPage=5</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仿宋_GB2312" w:hAnsi="黑体" w:eastAsia="仿宋_GB2312"/>
          <w:color w:val="000000" w:themeColor="text1"/>
          <w:sz w:val="32"/>
          <w:szCs w:val="32"/>
          <w14:textFill>
            <w14:solidFill>
              <w14:schemeClr w14:val="tx1"/>
            </w14:solidFill>
          </w14:textFill>
        </w:rPr>
      </w:pPr>
      <w:r>
        <w:rPr>
          <w:rFonts w:hint="eastAsia" w:ascii="仿宋_GB2312" w:hAnsi="黑体" w:eastAsia="仿宋_GB2312"/>
          <w:color w:val="000000" w:themeColor="text1"/>
          <w:sz w:val="32"/>
          <w:szCs w:val="32"/>
          <w14:textFill>
            <w14:solidFill>
              <w14:schemeClr w14:val="tx1"/>
            </w14:solidFill>
          </w14:textFill>
        </w:rPr>
        <w:t>3、严禁列入采购人及其所隶属的中国人民保险各级机构的供应商黑名单且在禁入期内的供应商参与采购活动。</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仿宋_GB2312" w:hAnsi="黑体" w:eastAsia="仿宋_GB2312"/>
          <w:color w:val="000000" w:themeColor="text1"/>
          <w:sz w:val="32"/>
          <w:szCs w:val="32"/>
          <w14:textFill>
            <w14:solidFill>
              <w14:schemeClr w14:val="tx1"/>
            </w14:solidFill>
          </w14:textFill>
        </w:rPr>
      </w:pPr>
      <w:r>
        <w:rPr>
          <w:rFonts w:hint="eastAsia" w:ascii="仿宋_GB2312" w:hAnsi="黑体" w:eastAsia="仿宋_GB2312"/>
          <w:color w:val="000000" w:themeColor="text1"/>
          <w:sz w:val="32"/>
          <w:szCs w:val="32"/>
          <w14:textFill>
            <w14:solidFill>
              <w14:schemeClr w14:val="tx1"/>
            </w14:solidFill>
          </w14:textFill>
        </w:rPr>
        <w:t>4、单位负责人为同一人或存在控股、管理关系的不同单位，不得参加同一标段/标包比选响应或未划分标段/标包的同一采购项目的比选响应，需填写《供应商控股及管理关系情况申报表》。</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仿宋_GB2312" w:hAnsi="黑体" w:eastAsia="仿宋_GB2312"/>
          <w:color w:val="000000" w:themeColor="text1"/>
          <w:sz w:val="32"/>
          <w:szCs w:val="32"/>
          <w14:textFill>
            <w14:solidFill>
              <w14:schemeClr w14:val="tx1"/>
            </w14:solidFill>
          </w14:textFill>
        </w:rPr>
        <w:t>5、本项目不接受联合体比选响应。</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b w:val="0"/>
          <w:bCs w:val="0"/>
          <w:sz w:val="32"/>
          <w:szCs w:val="32"/>
        </w:rPr>
      </w:pPr>
      <w:bookmarkStart w:id="0" w:name="_Toc35393800"/>
      <w:bookmarkStart w:id="1" w:name="_Toc35393631"/>
      <w:r>
        <w:rPr>
          <w:rFonts w:hint="eastAsia" w:ascii="黑体" w:hAnsi="黑体" w:eastAsia="黑体" w:cs="黑体"/>
          <w:b w:val="0"/>
          <w:bCs w:val="0"/>
          <w:color w:val="000000"/>
          <w:sz w:val="32"/>
          <w:szCs w:val="32"/>
          <w:highlight w:val="none"/>
          <w:shd w:val="clear" w:color="auto" w:fill="FFFFFF"/>
          <w:lang w:val="en-US" w:eastAsia="zh-CN"/>
        </w:rPr>
        <w:t>四、</w:t>
      </w:r>
      <w:r>
        <w:rPr>
          <w:rFonts w:hint="eastAsia" w:ascii="黑体" w:hAnsi="黑体" w:eastAsia="黑体" w:cs="黑体"/>
          <w:b w:val="0"/>
          <w:bCs w:val="0"/>
          <w:sz w:val="32"/>
          <w:szCs w:val="32"/>
        </w:rPr>
        <w:t>获取</w:t>
      </w:r>
      <w:r>
        <w:rPr>
          <w:rFonts w:hint="eastAsia" w:ascii="黑体" w:hAnsi="黑体" w:eastAsia="黑体" w:cs="黑体"/>
          <w:b w:val="0"/>
          <w:bCs w:val="0"/>
          <w:sz w:val="32"/>
          <w:szCs w:val="32"/>
          <w:lang w:val="en-US" w:eastAsia="zh-CN"/>
        </w:rPr>
        <w:t>比选</w:t>
      </w:r>
      <w:r>
        <w:rPr>
          <w:rFonts w:hint="eastAsia" w:ascii="黑体" w:hAnsi="黑体" w:eastAsia="黑体" w:cs="黑体"/>
          <w:b w:val="0"/>
          <w:bCs w:val="0"/>
          <w:sz w:val="32"/>
          <w:szCs w:val="32"/>
        </w:rPr>
        <w:t>文件的时间</w:t>
      </w:r>
      <w:r>
        <w:rPr>
          <w:rFonts w:hint="eastAsia" w:ascii="黑体" w:hAnsi="黑体" w:eastAsia="黑体" w:cs="黑体"/>
          <w:b w:val="0"/>
          <w:bCs w:val="0"/>
          <w:sz w:val="32"/>
          <w:szCs w:val="32"/>
          <w:lang w:val="en-US" w:eastAsia="zh-CN"/>
        </w:rPr>
        <w:t>和</w:t>
      </w:r>
      <w:r>
        <w:rPr>
          <w:rFonts w:hint="eastAsia" w:ascii="黑体" w:hAnsi="黑体" w:eastAsia="黑体" w:cs="黑体"/>
          <w:b w:val="0"/>
          <w:bCs w:val="0"/>
          <w:sz w:val="32"/>
          <w:szCs w:val="32"/>
        </w:rPr>
        <w:t>方式</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val="0"/>
          <w:bCs w:val="0"/>
          <w:color w:val="000000"/>
          <w:sz w:val="32"/>
          <w:szCs w:val="32"/>
          <w:highlight w:val="none"/>
          <w:shd w:val="clear" w:color="auto" w:fill="FFFFFF"/>
          <w:lang w:val="en-US" w:eastAsia="zh-CN"/>
        </w:rPr>
      </w:pPr>
      <w:r>
        <w:rPr>
          <w:rFonts w:hint="eastAsia" w:ascii="仿宋_GB2312" w:hAnsi="仿宋_GB2312" w:eastAsia="仿宋_GB2312" w:cs="仿宋_GB2312"/>
          <w:color w:val="000000"/>
          <w:kern w:val="0"/>
          <w:sz w:val="32"/>
          <w:szCs w:val="32"/>
          <w:highlight w:val="none"/>
          <w:shd w:val="clear" w:color="auto" w:fill="FFFFFF"/>
          <w:lang w:val="en-US" w:eastAsia="zh-CN" w:bidi="ar-SA"/>
        </w:rPr>
        <w:t>时</w:t>
      </w:r>
      <w:r>
        <w:rPr>
          <w:rFonts w:hint="eastAsia" w:ascii="仿宋_GB2312" w:hAnsi="仿宋_GB2312" w:eastAsia="仿宋_GB2312" w:cs="仿宋_GB2312"/>
          <w:b w:val="0"/>
          <w:bCs w:val="0"/>
          <w:color w:val="000000"/>
          <w:kern w:val="0"/>
          <w:sz w:val="32"/>
          <w:szCs w:val="32"/>
          <w:highlight w:val="none"/>
          <w:shd w:val="clear" w:color="auto" w:fill="FFFFFF"/>
          <w:lang w:val="en-US" w:eastAsia="zh-CN" w:bidi="ar-SA"/>
        </w:rPr>
        <w:t>间：2026年5月18日至2026年5月20日，上午9时至12时，下</w:t>
      </w:r>
      <w:r>
        <w:rPr>
          <w:rFonts w:hint="eastAsia" w:ascii="仿宋_GB2312" w:hAnsi="仿宋_GB2312" w:eastAsia="仿宋_GB2312" w:cs="仿宋_GB2312"/>
          <w:b w:val="0"/>
          <w:bCs w:val="0"/>
          <w:color w:val="000000"/>
          <w:sz w:val="32"/>
          <w:szCs w:val="32"/>
          <w:highlight w:val="none"/>
          <w:shd w:val="clear" w:color="auto" w:fill="FFFFFF"/>
          <w:lang w:val="en-US" w:eastAsia="zh-CN"/>
        </w:rPr>
        <w:t>午1时至16时（北京时间，下同）</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val="0"/>
          <w:bCs w:val="0"/>
          <w:color w:val="000000"/>
          <w:sz w:val="32"/>
          <w:szCs w:val="32"/>
          <w:highlight w:val="none"/>
          <w:shd w:val="clear" w:color="auto" w:fill="FFFFFF"/>
          <w:lang w:val="en-US" w:eastAsia="zh-CN"/>
        </w:rPr>
      </w:pPr>
      <w:r>
        <w:rPr>
          <w:rFonts w:hint="eastAsia" w:ascii="仿宋_GB2312" w:hAnsi="仿宋_GB2312" w:eastAsia="仿宋_GB2312" w:cs="仿宋_GB2312"/>
          <w:b w:val="0"/>
          <w:bCs w:val="0"/>
          <w:color w:val="000000"/>
          <w:sz w:val="32"/>
          <w:szCs w:val="32"/>
          <w:highlight w:val="none"/>
          <w:shd w:val="clear" w:color="auto" w:fill="FFFFFF"/>
          <w:lang w:val="en-US" w:eastAsia="zh-CN"/>
        </w:rPr>
        <w:t>报名方式：通过“人保e采”管理系统完成供应商入库、项目报名，供应商入库操作指南可在网页通知公告栏查看。</w:t>
      </w:r>
      <w:r>
        <w:rPr>
          <w:rFonts w:hint="eastAsia" w:ascii="仿宋_GB2312" w:hAnsi="仿宋_GB2312" w:eastAsia="仿宋_GB2312" w:cs="仿宋_GB2312"/>
          <w:sz w:val="32"/>
          <w:szCs w:val="32"/>
          <w:highlight w:val="none"/>
          <w:lang w:val="en-US" w:eastAsia="zh-CN"/>
        </w:rPr>
        <w:t>（https://ec.picc.com/）</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val="0"/>
          <w:bCs w:val="0"/>
          <w:color w:val="000000"/>
          <w:sz w:val="32"/>
          <w:szCs w:val="32"/>
          <w:highlight w:val="none"/>
          <w:shd w:val="clear" w:color="auto" w:fill="FFFFFF"/>
          <w:lang w:val="en-US" w:eastAsia="zh-CN"/>
        </w:rPr>
      </w:pPr>
      <w:r>
        <w:rPr>
          <w:rFonts w:hint="eastAsia" w:ascii="仿宋_GB2312" w:hAnsi="仿宋_GB2312" w:eastAsia="仿宋_GB2312" w:cs="仿宋_GB2312"/>
          <w:b w:val="0"/>
          <w:bCs w:val="0"/>
          <w:color w:val="000000"/>
          <w:sz w:val="32"/>
          <w:szCs w:val="32"/>
          <w:highlight w:val="none"/>
          <w:shd w:val="clear" w:color="auto" w:fill="FFFFFF"/>
          <w:lang w:val="en-US" w:eastAsia="zh-CN"/>
        </w:rPr>
        <w:t>完成报名的供应商，至前郭尔罗斯蒙古族自治县前郭尔罗斯镇松江大街488号，人保财险松原市分公司4楼综合部申请获取比选文件。</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b w:val="0"/>
          <w:bCs w:val="0"/>
          <w:color w:val="000000"/>
          <w:sz w:val="32"/>
          <w:szCs w:val="32"/>
          <w:highlight w:val="none"/>
          <w:shd w:val="clear" w:color="auto" w:fill="FFFFFF"/>
          <w:lang w:val="en-US" w:eastAsia="zh-CN"/>
        </w:rPr>
      </w:pPr>
      <w:r>
        <w:rPr>
          <w:rFonts w:hint="eastAsia" w:ascii="黑体" w:hAnsi="黑体" w:eastAsia="黑体" w:cs="黑体"/>
          <w:b w:val="0"/>
          <w:bCs w:val="0"/>
          <w:color w:val="000000"/>
          <w:sz w:val="32"/>
          <w:szCs w:val="32"/>
          <w:highlight w:val="none"/>
          <w:shd w:val="clear" w:color="auto" w:fill="FFFFFF"/>
          <w:lang w:val="en-US" w:eastAsia="zh-CN"/>
        </w:rPr>
        <w:t>五、递交响应文件的截止时间和方式</w:t>
      </w:r>
    </w:p>
    <w:bookmarkEnd w:id="0"/>
    <w:bookmarkEnd w:id="1"/>
    <w:p>
      <w:pPr>
        <w:pageBreakBefore w:val="0"/>
        <w:kinsoku/>
        <w:wordWrap/>
        <w:overflowPunct/>
        <w:topLinePunct w:val="0"/>
        <w:bidi w:val="0"/>
        <w:spacing w:line="600" w:lineRule="exact"/>
        <w:ind w:firstLine="540"/>
        <w:jc w:val="both"/>
        <w:textAlignment w:val="auto"/>
        <w:rPr>
          <w:rFonts w:hint="default"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b w:val="0"/>
          <w:bCs w:val="0"/>
          <w:color w:val="000000"/>
          <w:kern w:val="0"/>
          <w:sz w:val="32"/>
          <w:szCs w:val="32"/>
          <w:highlight w:val="none"/>
          <w:shd w:val="clear" w:color="auto" w:fill="FFFFFF"/>
          <w:lang w:val="en-US" w:eastAsia="zh-CN" w:bidi="ar-SA"/>
        </w:rPr>
        <w:t>1、响应文件递交截止时间：2026年5月26日14:00</w:t>
      </w:r>
      <w:r>
        <w:rPr>
          <w:rFonts w:hint="eastAsia" w:ascii="仿宋_GB2312" w:hAnsi="仿宋_GB2312" w:eastAsia="仿宋_GB2312" w:cs="仿宋_GB2312"/>
          <w:color w:val="000000"/>
          <w:kern w:val="0"/>
          <w:sz w:val="32"/>
          <w:szCs w:val="32"/>
          <w:highlight w:val="none"/>
          <w:shd w:val="clear" w:color="auto" w:fill="FFFFFF"/>
          <w:lang w:val="en-US" w:eastAsia="zh-CN" w:bidi="ar-SA"/>
        </w:rPr>
        <w:t>（北京时间）。</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2、响应文件的递交：须现场递交，逾期送达或者未送达指定地点或者未按照比选文件要求封装的纸质响应文件不予接收。</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3、出现以下情形之一时，采购人不予接收投标文件：</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（1）逾期送达或者未送达指定地点的；</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（2）未按照响应文件要求密封的；</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（3）未按照比选公告要求获取比选文件的。</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六、公告发布媒介</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比选公告在“人保e采”外网门户（https://ec.picc.com/）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七、采购</w:t>
      </w:r>
      <w:r>
        <w:rPr>
          <w:rFonts w:hint="eastAsia" w:ascii="黑体" w:hAnsi="黑体" w:eastAsia="黑体" w:cs="黑体"/>
          <w:sz w:val="32"/>
          <w:szCs w:val="32"/>
          <w:lang w:eastAsia="zh-CN"/>
        </w:rPr>
        <w:t>人的名称、地址、联系人及联系方式</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采购人：中国人民财产保险股份有限公司松原市分公司</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地址：前郭尔罗斯蒙古族自治县前郭尔罗斯镇松江大街488号</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联系人：王梓睿</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电话：18104389711</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电子邮件：wangzirui@jil.picc.com.cn</w:t>
      </w:r>
    </w:p>
    <w:p>
      <w:pPr>
        <w:pStyle w:val="5"/>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八、法律法规和各公司分散采购规范要求</w:t>
      </w:r>
      <w:r>
        <w:rPr>
          <w:rFonts w:hint="eastAsia" w:ascii="黑体" w:hAnsi="黑体" w:eastAsia="黑体" w:cs="黑体"/>
          <w:sz w:val="32"/>
          <w:szCs w:val="32"/>
          <w:lang w:eastAsia="zh-CN"/>
        </w:rPr>
        <w:t>应当载明的其他内容</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1、本项目采购过程严格遵守《中华人民共和国招标投标法》、《中华人民共和国政府采购法》、《</w:t>
      </w:r>
      <w:r>
        <w:rPr>
          <w:rFonts w:hint="eastAsia" w:ascii="仿宋_GB2312" w:hAnsi="仿宋_GB2312" w:eastAsia="仿宋_GB2312" w:cs="仿宋_GB2312"/>
          <w:sz w:val="32"/>
          <w:szCs w:val="32"/>
        </w:rPr>
        <w:t>中国人民财产保险股份有限公司吉林省分公司分散采购管理办法实施细则</w:t>
      </w:r>
      <w:r>
        <w:rPr>
          <w:rFonts w:hint="eastAsia" w:ascii="仿宋_GB2312" w:hAnsi="仿宋_GB2312" w:eastAsia="仿宋_GB2312" w:cs="仿宋_GB2312"/>
          <w:color w:val="000000"/>
          <w:kern w:val="0"/>
          <w:sz w:val="32"/>
          <w:szCs w:val="32"/>
          <w:highlight w:val="none"/>
          <w:shd w:val="clear" w:color="auto" w:fill="FFFFFF"/>
          <w:lang w:val="en-US" w:eastAsia="zh-CN" w:bidi="ar-SA"/>
        </w:rPr>
        <w:t>》及采购人内部采购相关规定，坚持公开、公平、公正、诚实信用原则。</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2、供应商应保证所提供的全部资料真实、有效、完整，若存在弄虚作假、围标串标、恶意报价等违法违规及失信行为，采购人有权取消其参选、中选资格，并将其列入采购人供应商黑名单，禁入期内禁止参与中国人民保险各级机构采购活动。</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3、中选供应商须按比选文件要求及响应文件承诺签订合同，严格履行合同义务，确保工程质量、安全、工期符合国家规范及采购人要求，工程验收合格后方可办理结算。</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4、采购人有权根据项目实际情况对采购内容进行合理调整，供应商应予以配合，相关费用按合同约定及实际工程量结算。</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5、本公告及比选文件的最终解释权归中国人民财产保险股份有限公司松原市分公司所有。</w:t>
      </w:r>
    </w:p>
    <w:p>
      <w:pPr>
        <w:pageBreakBefore w:val="0"/>
        <w:kinsoku/>
        <w:wordWrap/>
        <w:overflowPunct/>
        <w:topLinePunct w:val="0"/>
        <w:bidi w:val="0"/>
        <w:spacing w:line="600" w:lineRule="exact"/>
        <w:ind w:firstLine="540"/>
        <w:jc w:val="both"/>
        <w:textAlignment w:val="auto"/>
        <w:rPr>
          <w:rFonts w:hint="default"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特此公告</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p>
    <w:p>
      <w:pPr>
        <w:pageBreakBefore w:val="0"/>
        <w:kinsoku/>
        <w:wordWrap/>
        <w:overflowPunct/>
        <w:topLinePunct w:val="0"/>
        <w:bidi w:val="0"/>
        <w:spacing w:line="600" w:lineRule="exact"/>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p>
    <w:p>
      <w:pPr>
        <w:pStyle w:val="9"/>
        <w:pageBreakBefore w:val="0"/>
        <w:widowControl/>
        <w:kinsoku/>
        <w:wordWrap/>
        <w:overflowPunct/>
        <w:topLinePunct w:val="0"/>
        <w:autoSpaceDE/>
        <w:autoSpaceDN/>
        <w:bidi w:val="0"/>
        <w:adjustRightInd w:val="0"/>
        <w:snapToGrid w:val="0"/>
        <w:spacing w:line="600" w:lineRule="exact"/>
        <w:ind w:firstLine="1920" w:firstLineChars="6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中国人民财产保险股份有限公司</w:t>
      </w:r>
    </w:p>
    <w:p>
      <w:pPr>
        <w:pStyle w:val="9"/>
        <w:pageBreakBefore w:val="0"/>
        <w:widowControl/>
        <w:kinsoku/>
        <w:wordWrap/>
        <w:overflowPunct/>
        <w:topLinePunct w:val="0"/>
        <w:autoSpaceDE/>
        <w:autoSpaceDN/>
        <w:bidi w:val="0"/>
        <w:adjustRightInd w:val="0"/>
        <w:snapToGrid w:val="0"/>
        <w:spacing w:line="600" w:lineRule="exact"/>
        <w:ind w:firstLine="4800" w:firstLineChars="15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松原市分公司</w:t>
      </w:r>
    </w:p>
    <w:p>
      <w:pPr>
        <w:pStyle w:val="9"/>
        <w:pageBreakBefore w:val="0"/>
        <w:widowControl/>
        <w:kinsoku/>
        <w:wordWrap/>
        <w:overflowPunct/>
        <w:topLinePunct w:val="0"/>
        <w:autoSpaceDE/>
        <w:autoSpaceDN/>
        <w:bidi w:val="0"/>
        <w:adjustRightInd w:val="0"/>
        <w:snapToGrid w:val="0"/>
        <w:spacing w:line="600" w:lineRule="exact"/>
        <w:ind w:right="620" w:firstLine="4480" w:firstLineChars="14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6年5</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15日</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D415F"/>
    <w:rsid w:val="00251D93"/>
    <w:rsid w:val="002939D6"/>
    <w:rsid w:val="003C734E"/>
    <w:rsid w:val="00487524"/>
    <w:rsid w:val="00672CD4"/>
    <w:rsid w:val="006B62A0"/>
    <w:rsid w:val="008A46BF"/>
    <w:rsid w:val="00965159"/>
    <w:rsid w:val="00971F87"/>
    <w:rsid w:val="00B54564"/>
    <w:rsid w:val="00DD57DD"/>
    <w:rsid w:val="00E26A73"/>
    <w:rsid w:val="00EE267D"/>
    <w:rsid w:val="00FC4867"/>
    <w:rsid w:val="00FC4D07"/>
    <w:rsid w:val="01074213"/>
    <w:rsid w:val="013472C6"/>
    <w:rsid w:val="01487B69"/>
    <w:rsid w:val="017A297A"/>
    <w:rsid w:val="01901182"/>
    <w:rsid w:val="0192470D"/>
    <w:rsid w:val="019A341A"/>
    <w:rsid w:val="01B0111A"/>
    <w:rsid w:val="01B17B0C"/>
    <w:rsid w:val="01C01BB8"/>
    <w:rsid w:val="01C53019"/>
    <w:rsid w:val="01CA5D01"/>
    <w:rsid w:val="01DB53AB"/>
    <w:rsid w:val="022230AD"/>
    <w:rsid w:val="024579A5"/>
    <w:rsid w:val="02480DD6"/>
    <w:rsid w:val="026B039F"/>
    <w:rsid w:val="02A95152"/>
    <w:rsid w:val="02CA3A86"/>
    <w:rsid w:val="02E55298"/>
    <w:rsid w:val="02F84AA3"/>
    <w:rsid w:val="032E6FC5"/>
    <w:rsid w:val="03311E77"/>
    <w:rsid w:val="033C7678"/>
    <w:rsid w:val="03985EF6"/>
    <w:rsid w:val="03A6603C"/>
    <w:rsid w:val="03C67CA0"/>
    <w:rsid w:val="03D50803"/>
    <w:rsid w:val="03E930CE"/>
    <w:rsid w:val="03EA64F1"/>
    <w:rsid w:val="03EC1D53"/>
    <w:rsid w:val="03F313F5"/>
    <w:rsid w:val="03FB69C7"/>
    <w:rsid w:val="04096580"/>
    <w:rsid w:val="04116607"/>
    <w:rsid w:val="042776F0"/>
    <w:rsid w:val="042B5304"/>
    <w:rsid w:val="04456F48"/>
    <w:rsid w:val="04531024"/>
    <w:rsid w:val="04602DE5"/>
    <w:rsid w:val="046C265F"/>
    <w:rsid w:val="046E5421"/>
    <w:rsid w:val="048A7111"/>
    <w:rsid w:val="048B42E3"/>
    <w:rsid w:val="04953A37"/>
    <w:rsid w:val="04AF4921"/>
    <w:rsid w:val="04B152EB"/>
    <w:rsid w:val="04D21B19"/>
    <w:rsid w:val="04D44D8D"/>
    <w:rsid w:val="04D8475F"/>
    <w:rsid w:val="051961EF"/>
    <w:rsid w:val="0533227B"/>
    <w:rsid w:val="054374D7"/>
    <w:rsid w:val="054456A0"/>
    <w:rsid w:val="05487F87"/>
    <w:rsid w:val="055E7ACD"/>
    <w:rsid w:val="05692EE4"/>
    <w:rsid w:val="056D292E"/>
    <w:rsid w:val="057152F4"/>
    <w:rsid w:val="05932A67"/>
    <w:rsid w:val="05A8334B"/>
    <w:rsid w:val="05B236AB"/>
    <w:rsid w:val="05B51857"/>
    <w:rsid w:val="05C215DA"/>
    <w:rsid w:val="05CA3D3A"/>
    <w:rsid w:val="05FC27C3"/>
    <w:rsid w:val="05FE5950"/>
    <w:rsid w:val="06150DFC"/>
    <w:rsid w:val="06194A16"/>
    <w:rsid w:val="06242269"/>
    <w:rsid w:val="062B7F81"/>
    <w:rsid w:val="06326EB6"/>
    <w:rsid w:val="063F1E8B"/>
    <w:rsid w:val="06427886"/>
    <w:rsid w:val="06445874"/>
    <w:rsid w:val="06546DDA"/>
    <w:rsid w:val="065A6920"/>
    <w:rsid w:val="06607DD7"/>
    <w:rsid w:val="068C5F50"/>
    <w:rsid w:val="06A74070"/>
    <w:rsid w:val="06B12448"/>
    <w:rsid w:val="06CA23DE"/>
    <w:rsid w:val="06D273A2"/>
    <w:rsid w:val="06E4140C"/>
    <w:rsid w:val="06E95622"/>
    <w:rsid w:val="06EF2901"/>
    <w:rsid w:val="07080EB4"/>
    <w:rsid w:val="072A7074"/>
    <w:rsid w:val="0745304B"/>
    <w:rsid w:val="074556AB"/>
    <w:rsid w:val="076401A1"/>
    <w:rsid w:val="076B3D01"/>
    <w:rsid w:val="07992F1F"/>
    <w:rsid w:val="07A06F03"/>
    <w:rsid w:val="07BA4864"/>
    <w:rsid w:val="07BF43D9"/>
    <w:rsid w:val="07CA2505"/>
    <w:rsid w:val="07CC0325"/>
    <w:rsid w:val="07D25C99"/>
    <w:rsid w:val="07E9277D"/>
    <w:rsid w:val="07F21501"/>
    <w:rsid w:val="07F44C06"/>
    <w:rsid w:val="080D59AF"/>
    <w:rsid w:val="08434485"/>
    <w:rsid w:val="084C59A2"/>
    <w:rsid w:val="08532178"/>
    <w:rsid w:val="08551A0C"/>
    <w:rsid w:val="085669DC"/>
    <w:rsid w:val="085A6181"/>
    <w:rsid w:val="08625EB0"/>
    <w:rsid w:val="0863215C"/>
    <w:rsid w:val="08864D9E"/>
    <w:rsid w:val="088B2489"/>
    <w:rsid w:val="08B42653"/>
    <w:rsid w:val="08B50686"/>
    <w:rsid w:val="08C25F6B"/>
    <w:rsid w:val="08DA5D55"/>
    <w:rsid w:val="08EC19C6"/>
    <w:rsid w:val="08F71F3E"/>
    <w:rsid w:val="09067BEF"/>
    <w:rsid w:val="090814C9"/>
    <w:rsid w:val="09201638"/>
    <w:rsid w:val="09205712"/>
    <w:rsid w:val="095703DE"/>
    <w:rsid w:val="095A297D"/>
    <w:rsid w:val="096B5D19"/>
    <w:rsid w:val="09792866"/>
    <w:rsid w:val="099324B6"/>
    <w:rsid w:val="09A51576"/>
    <w:rsid w:val="09B12AAC"/>
    <w:rsid w:val="09B34EA3"/>
    <w:rsid w:val="09B62503"/>
    <w:rsid w:val="09C3568B"/>
    <w:rsid w:val="09E96D19"/>
    <w:rsid w:val="09EB4F35"/>
    <w:rsid w:val="09FD6ABB"/>
    <w:rsid w:val="0A0025D4"/>
    <w:rsid w:val="0A087E67"/>
    <w:rsid w:val="0A0F33C0"/>
    <w:rsid w:val="0A385CCC"/>
    <w:rsid w:val="0A3A70E7"/>
    <w:rsid w:val="0A663B8B"/>
    <w:rsid w:val="0A6D57DF"/>
    <w:rsid w:val="0A895F8E"/>
    <w:rsid w:val="0A9016DD"/>
    <w:rsid w:val="0AC505E9"/>
    <w:rsid w:val="0AD270D1"/>
    <w:rsid w:val="0ADB1AB9"/>
    <w:rsid w:val="0AE22EE0"/>
    <w:rsid w:val="0AE83228"/>
    <w:rsid w:val="0B36051F"/>
    <w:rsid w:val="0B567AD8"/>
    <w:rsid w:val="0B6643BA"/>
    <w:rsid w:val="0B7B323B"/>
    <w:rsid w:val="0B8612A8"/>
    <w:rsid w:val="0B9E7708"/>
    <w:rsid w:val="0BDE05AF"/>
    <w:rsid w:val="0BF43824"/>
    <w:rsid w:val="0BF800FB"/>
    <w:rsid w:val="0C0869B4"/>
    <w:rsid w:val="0C124CE5"/>
    <w:rsid w:val="0C486D51"/>
    <w:rsid w:val="0C796678"/>
    <w:rsid w:val="0C9E427C"/>
    <w:rsid w:val="0CA245DF"/>
    <w:rsid w:val="0CB57D5A"/>
    <w:rsid w:val="0CCE6DF2"/>
    <w:rsid w:val="0CCF3A7D"/>
    <w:rsid w:val="0CEE5FEF"/>
    <w:rsid w:val="0D005833"/>
    <w:rsid w:val="0D010764"/>
    <w:rsid w:val="0D1C7F03"/>
    <w:rsid w:val="0D2512A9"/>
    <w:rsid w:val="0D33010E"/>
    <w:rsid w:val="0D3C7752"/>
    <w:rsid w:val="0D4A6B79"/>
    <w:rsid w:val="0D510C57"/>
    <w:rsid w:val="0DAE23B9"/>
    <w:rsid w:val="0DB01BD3"/>
    <w:rsid w:val="0DB6716E"/>
    <w:rsid w:val="0DB8757E"/>
    <w:rsid w:val="0DDA50B0"/>
    <w:rsid w:val="0DE967FD"/>
    <w:rsid w:val="0E701DE1"/>
    <w:rsid w:val="0E757338"/>
    <w:rsid w:val="0E804F9D"/>
    <w:rsid w:val="0E8249F0"/>
    <w:rsid w:val="0E960F4F"/>
    <w:rsid w:val="0EA6058E"/>
    <w:rsid w:val="0ED05A62"/>
    <w:rsid w:val="0EF85329"/>
    <w:rsid w:val="0EFF7092"/>
    <w:rsid w:val="0F0F1066"/>
    <w:rsid w:val="0F133C3A"/>
    <w:rsid w:val="0F14178D"/>
    <w:rsid w:val="0F1F147F"/>
    <w:rsid w:val="0F2E1B2E"/>
    <w:rsid w:val="0F374BEE"/>
    <w:rsid w:val="0F525C5D"/>
    <w:rsid w:val="0F557260"/>
    <w:rsid w:val="0F5666AF"/>
    <w:rsid w:val="0F884978"/>
    <w:rsid w:val="0F890DF8"/>
    <w:rsid w:val="0F9D613B"/>
    <w:rsid w:val="0FAB22E9"/>
    <w:rsid w:val="0FB37DF8"/>
    <w:rsid w:val="0FBD0429"/>
    <w:rsid w:val="0FF43D9F"/>
    <w:rsid w:val="0FF61BC7"/>
    <w:rsid w:val="10025DCF"/>
    <w:rsid w:val="10085CE6"/>
    <w:rsid w:val="102B6CDF"/>
    <w:rsid w:val="10381F7D"/>
    <w:rsid w:val="103F70C1"/>
    <w:rsid w:val="10974800"/>
    <w:rsid w:val="109B52B6"/>
    <w:rsid w:val="10AA2E4C"/>
    <w:rsid w:val="10C832C9"/>
    <w:rsid w:val="10E5061A"/>
    <w:rsid w:val="10FE3E0F"/>
    <w:rsid w:val="11025907"/>
    <w:rsid w:val="11092CDF"/>
    <w:rsid w:val="110C2F1D"/>
    <w:rsid w:val="11342003"/>
    <w:rsid w:val="114F30B3"/>
    <w:rsid w:val="115B03A1"/>
    <w:rsid w:val="115C2BA9"/>
    <w:rsid w:val="115F4138"/>
    <w:rsid w:val="11741375"/>
    <w:rsid w:val="117C75DB"/>
    <w:rsid w:val="11892CAD"/>
    <w:rsid w:val="11941DFF"/>
    <w:rsid w:val="11A542F7"/>
    <w:rsid w:val="11F4515B"/>
    <w:rsid w:val="12155CCB"/>
    <w:rsid w:val="1228279E"/>
    <w:rsid w:val="12306097"/>
    <w:rsid w:val="12353A94"/>
    <w:rsid w:val="123F4E5C"/>
    <w:rsid w:val="12527995"/>
    <w:rsid w:val="12646041"/>
    <w:rsid w:val="1266278E"/>
    <w:rsid w:val="12825014"/>
    <w:rsid w:val="128D2A08"/>
    <w:rsid w:val="12A522BB"/>
    <w:rsid w:val="12AD2AF2"/>
    <w:rsid w:val="12C04F8D"/>
    <w:rsid w:val="12C92EF4"/>
    <w:rsid w:val="12D45FE1"/>
    <w:rsid w:val="12EB2AE8"/>
    <w:rsid w:val="13075C1A"/>
    <w:rsid w:val="130B5FF6"/>
    <w:rsid w:val="13111D2B"/>
    <w:rsid w:val="131D4D1F"/>
    <w:rsid w:val="132634DA"/>
    <w:rsid w:val="132F6513"/>
    <w:rsid w:val="13336E53"/>
    <w:rsid w:val="133A5C59"/>
    <w:rsid w:val="1348237C"/>
    <w:rsid w:val="134A2234"/>
    <w:rsid w:val="13716001"/>
    <w:rsid w:val="13881080"/>
    <w:rsid w:val="139148E1"/>
    <w:rsid w:val="13931E90"/>
    <w:rsid w:val="139B2D3B"/>
    <w:rsid w:val="139C1471"/>
    <w:rsid w:val="13C605A9"/>
    <w:rsid w:val="13ED34FC"/>
    <w:rsid w:val="13F26B3A"/>
    <w:rsid w:val="13F7773E"/>
    <w:rsid w:val="14116233"/>
    <w:rsid w:val="14133F08"/>
    <w:rsid w:val="142B5F1A"/>
    <w:rsid w:val="144209DF"/>
    <w:rsid w:val="14591FAA"/>
    <w:rsid w:val="146D29CF"/>
    <w:rsid w:val="147D6219"/>
    <w:rsid w:val="14882251"/>
    <w:rsid w:val="148B4273"/>
    <w:rsid w:val="148E30A6"/>
    <w:rsid w:val="14A23DE4"/>
    <w:rsid w:val="14C32AD7"/>
    <w:rsid w:val="14C5592A"/>
    <w:rsid w:val="15077107"/>
    <w:rsid w:val="15164A63"/>
    <w:rsid w:val="15182203"/>
    <w:rsid w:val="152F4980"/>
    <w:rsid w:val="154E754A"/>
    <w:rsid w:val="15581448"/>
    <w:rsid w:val="157435F1"/>
    <w:rsid w:val="15800A07"/>
    <w:rsid w:val="15A12DED"/>
    <w:rsid w:val="15BF6791"/>
    <w:rsid w:val="15D103F9"/>
    <w:rsid w:val="15D36F99"/>
    <w:rsid w:val="15F147CA"/>
    <w:rsid w:val="15F221E6"/>
    <w:rsid w:val="16105CD6"/>
    <w:rsid w:val="16125252"/>
    <w:rsid w:val="16237888"/>
    <w:rsid w:val="16471136"/>
    <w:rsid w:val="166171E1"/>
    <w:rsid w:val="16720828"/>
    <w:rsid w:val="16A5430A"/>
    <w:rsid w:val="16AC7BED"/>
    <w:rsid w:val="16B72963"/>
    <w:rsid w:val="16B82894"/>
    <w:rsid w:val="16BB45E5"/>
    <w:rsid w:val="16C1202D"/>
    <w:rsid w:val="16FF510C"/>
    <w:rsid w:val="17181144"/>
    <w:rsid w:val="1738052A"/>
    <w:rsid w:val="174A2043"/>
    <w:rsid w:val="174F569C"/>
    <w:rsid w:val="17910999"/>
    <w:rsid w:val="1793745B"/>
    <w:rsid w:val="17A54F9A"/>
    <w:rsid w:val="17BA170D"/>
    <w:rsid w:val="17D4723E"/>
    <w:rsid w:val="17D8026F"/>
    <w:rsid w:val="17DA5E8E"/>
    <w:rsid w:val="17F979D1"/>
    <w:rsid w:val="18202388"/>
    <w:rsid w:val="184A209D"/>
    <w:rsid w:val="18564DC6"/>
    <w:rsid w:val="186B219E"/>
    <w:rsid w:val="18764094"/>
    <w:rsid w:val="187E0C6E"/>
    <w:rsid w:val="18CC29BF"/>
    <w:rsid w:val="18E931D4"/>
    <w:rsid w:val="18EC67CD"/>
    <w:rsid w:val="18F37ECE"/>
    <w:rsid w:val="18FE70F7"/>
    <w:rsid w:val="192C0F4A"/>
    <w:rsid w:val="193A05B1"/>
    <w:rsid w:val="1946738E"/>
    <w:rsid w:val="19512E99"/>
    <w:rsid w:val="19811972"/>
    <w:rsid w:val="19A61D14"/>
    <w:rsid w:val="19B06FB9"/>
    <w:rsid w:val="19D03797"/>
    <w:rsid w:val="19EE4020"/>
    <w:rsid w:val="19F92502"/>
    <w:rsid w:val="1A077661"/>
    <w:rsid w:val="1A0A47E9"/>
    <w:rsid w:val="1A114ACE"/>
    <w:rsid w:val="1A1217EC"/>
    <w:rsid w:val="1A157BBF"/>
    <w:rsid w:val="1A186C75"/>
    <w:rsid w:val="1A275B83"/>
    <w:rsid w:val="1A494EA9"/>
    <w:rsid w:val="1A4F72BB"/>
    <w:rsid w:val="1A5348E2"/>
    <w:rsid w:val="1A56294A"/>
    <w:rsid w:val="1A5C54A0"/>
    <w:rsid w:val="1A607487"/>
    <w:rsid w:val="1A635424"/>
    <w:rsid w:val="1A672F6C"/>
    <w:rsid w:val="1A7033EF"/>
    <w:rsid w:val="1A721694"/>
    <w:rsid w:val="1AA16326"/>
    <w:rsid w:val="1ABC045E"/>
    <w:rsid w:val="1AC62114"/>
    <w:rsid w:val="1ACD4E93"/>
    <w:rsid w:val="1AD25B36"/>
    <w:rsid w:val="1AF5288E"/>
    <w:rsid w:val="1B116428"/>
    <w:rsid w:val="1B12510C"/>
    <w:rsid w:val="1B193684"/>
    <w:rsid w:val="1B2248E1"/>
    <w:rsid w:val="1B233493"/>
    <w:rsid w:val="1B315FA5"/>
    <w:rsid w:val="1B3219C6"/>
    <w:rsid w:val="1B36559C"/>
    <w:rsid w:val="1BCA09C5"/>
    <w:rsid w:val="1BEE29DE"/>
    <w:rsid w:val="1C0C175B"/>
    <w:rsid w:val="1C104B39"/>
    <w:rsid w:val="1C237102"/>
    <w:rsid w:val="1C2F36C6"/>
    <w:rsid w:val="1C45581E"/>
    <w:rsid w:val="1C6266D8"/>
    <w:rsid w:val="1C6A3384"/>
    <w:rsid w:val="1C716679"/>
    <w:rsid w:val="1C760CAB"/>
    <w:rsid w:val="1C8A11F7"/>
    <w:rsid w:val="1CA9791B"/>
    <w:rsid w:val="1CCF387C"/>
    <w:rsid w:val="1CDA1376"/>
    <w:rsid w:val="1CE03E41"/>
    <w:rsid w:val="1CE7492E"/>
    <w:rsid w:val="1CFE349D"/>
    <w:rsid w:val="1D1E171D"/>
    <w:rsid w:val="1D5047C5"/>
    <w:rsid w:val="1D767273"/>
    <w:rsid w:val="1D9B32EC"/>
    <w:rsid w:val="1DA36C65"/>
    <w:rsid w:val="1DB56992"/>
    <w:rsid w:val="1DB76CC3"/>
    <w:rsid w:val="1DC55694"/>
    <w:rsid w:val="1DCA1CC7"/>
    <w:rsid w:val="1DCD5F50"/>
    <w:rsid w:val="1DE34E17"/>
    <w:rsid w:val="1E020034"/>
    <w:rsid w:val="1E0A4C10"/>
    <w:rsid w:val="1E0B2BF3"/>
    <w:rsid w:val="1E120E85"/>
    <w:rsid w:val="1E1E2F0C"/>
    <w:rsid w:val="1E7620EF"/>
    <w:rsid w:val="1E843C5B"/>
    <w:rsid w:val="1E924391"/>
    <w:rsid w:val="1E9368AC"/>
    <w:rsid w:val="1EA31307"/>
    <w:rsid w:val="1EA82502"/>
    <w:rsid w:val="1F084327"/>
    <w:rsid w:val="1F1002F7"/>
    <w:rsid w:val="1F196811"/>
    <w:rsid w:val="1F2E4807"/>
    <w:rsid w:val="1F624319"/>
    <w:rsid w:val="1F657D67"/>
    <w:rsid w:val="1F7F1EE4"/>
    <w:rsid w:val="1F8C4667"/>
    <w:rsid w:val="1FC10624"/>
    <w:rsid w:val="1FEB3EB8"/>
    <w:rsid w:val="1FF37F3E"/>
    <w:rsid w:val="20002407"/>
    <w:rsid w:val="201325E4"/>
    <w:rsid w:val="201E3EC2"/>
    <w:rsid w:val="20216648"/>
    <w:rsid w:val="202B7A5F"/>
    <w:rsid w:val="203C470D"/>
    <w:rsid w:val="20BA587C"/>
    <w:rsid w:val="20CB0F7F"/>
    <w:rsid w:val="20CD7554"/>
    <w:rsid w:val="20D601E4"/>
    <w:rsid w:val="20DB2060"/>
    <w:rsid w:val="20E112F7"/>
    <w:rsid w:val="20FA2460"/>
    <w:rsid w:val="20FD197C"/>
    <w:rsid w:val="2100445A"/>
    <w:rsid w:val="2103186B"/>
    <w:rsid w:val="21033642"/>
    <w:rsid w:val="210760E3"/>
    <w:rsid w:val="21126547"/>
    <w:rsid w:val="212E2363"/>
    <w:rsid w:val="21543040"/>
    <w:rsid w:val="21787EA6"/>
    <w:rsid w:val="218D74B5"/>
    <w:rsid w:val="219F7A10"/>
    <w:rsid w:val="21A42F9D"/>
    <w:rsid w:val="21C32BB3"/>
    <w:rsid w:val="21E16F37"/>
    <w:rsid w:val="22051B5A"/>
    <w:rsid w:val="22084851"/>
    <w:rsid w:val="22327C8A"/>
    <w:rsid w:val="223E0862"/>
    <w:rsid w:val="22414A5B"/>
    <w:rsid w:val="227B17BD"/>
    <w:rsid w:val="22820C98"/>
    <w:rsid w:val="22A90428"/>
    <w:rsid w:val="22BE7E4D"/>
    <w:rsid w:val="23176BCD"/>
    <w:rsid w:val="232D4962"/>
    <w:rsid w:val="23A6185A"/>
    <w:rsid w:val="23AD48E7"/>
    <w:rsid w:val="23B055C8"/>
    <w:rsid w:val="23C700D8"/>
    <w:rsid w:val="23D81AE0"/>
    <w:rsid w:val="23DA1FFF"/>
    <w:rsid w:val="23E46D97"/>
    <w:rsid w:val="23EF1B4B"/>
    <w:rsid w:val="23F14D84"/>
    <w:rsid w:val="23FD402F"/>
    <w:rsid w:val="24026CED"/>
    <w:rsid w:val="24054CB3"/>
    <w:rsid w:val="24066CE7"/>
    <w:rsid w:val="24247805"/>
    <w:rsid w:val="242E4C3D"/>
    <w:rsid w:val="243C2FC2"/>
    <w:rsid w:val="243D4573"/>
    <w:rsid w:val="24524EE8"/>
    <w:rsid w:val="245A5C95"/>
    <w:rsid w:val="247F030D"/>
    <w:rsid w:val="24907C93"/>
    <w:rsid w:val="24B77311"/>
    <w:rsid w:val="24BA2E6A"/>
    <w:rsid w:val="24DB17F1"/>
    <w:rsid w:val="24DF08BB"/>
    <w:rsid w:val="24E8113C"/>
    <w:rsid w:val="251822C4"/>
    <w:rsid w:val="25223F9D"/>
    <w:rsid w:val="25233FB8"/>
    <w:rsid w:val="25833238"/>
    <w:rsid w:val="258A1F3D"/>
    <w:rsid w:val="258D0DFA"/>
    <w:rsid w:val="258E6142"/>
    <w:rsid w:val="25B56430"/>
    <w:rsid w:val="25E2069C"/>
    <w:rsid w:val="25E51C85"/>
    <w:rsid w:val="26017A2E"/>
    <w:rsid w:val="26342FA9"/>
    <w:rsid w:val="263E7B69"/>
    <w:rsid w:val="26525F89"/>
    <w:rsid w:val="26814225"/>
    <w:rsid w:val="2682707E"/>
    <w:rsid w:val="269044A3"/>
    <w:rsid w:val="269045EF"/>
    <w:rsid w:val="269705C9"/>
    <w:rsid w:val="26B94939"/>
    <w:rsid w:val="270112F6"/>
    <w:rsid w:val="27174F6C"/>
    <w:rsid w:val="271C19E8"/>
    <w:rsid w:val="272C2AB2"/>
    <w:rsid w:val="272E2C6C"/>
    <w:rsid w:val="274335C4"/>
    <w:rsid w:val="274360F1"/>
    <w:rsid w:val="275448E6"/>
    <w:rsid w:val="279636E5"/>
    <w:rsid w:val="27B238CA"/>
    <w:rsid w:val="27D40296"/>
    <w:rsid w:val="27F132C1"/>
    <w:rsid w:val="27FF16F8"/>
    <w:rsid w:val="283E24E7"/>
    <w:rsid w:val="284413C1"/>
    <w:rsid w:val="28565089"/>
    <w:rsid w:val="28594CB4"/>
    <w:rsid w:val="28715FBF"/>
    <w:rsid w:val="2895603C"/>
    <w:rsid w:val="28BF2A94"/>
    <w:rsid w:val="28C257AD"/>
    <w:rsid w:val="28CB2222"/>
    <w:rsid w:val="28E466D8"/>
    <w:rsid w:val="28E70BB5"/>
    <w:rsid w:val="28FC4090"/>
    <w:rsid w:val="29202C45"/>
    <w:rsid w:val="29237145"/>
    <w:rsid w:val="29263948"/>
    <w:rsid w:val="2927257C"/>
    <w:rsid w:val="29316BDE"/>
    <w:rsid w:val="2942518A"/>
    <w:rsid w:val="2946201A"/>
    <w:rsid w:val="29607236"/>
    <w:rsid w:val="2961747A"/>
    <w:rsid w:val="29663294"/>
    <w:rsid w:val="2976128D"/>
    <w:rsid w:val="29864699"/>
    <w:rsid w:val="298962AA"/>
    <w:rsid w:val="29AE5A3C"/>
    <w:rsid w:val="29B10527"/>
    <w:rsid w:val="29B6716F"/>
    <w:rsid w:val="29CA7C08"/>
    <w:rsid w:val="29FE3973"/>
    <w:rsid w:val="2A277340"/>
    <w:rsid w:val="2A2C4377"/>
    <w:rsid w:val="2A2D2E91"/>
    <w:rsid w:val="2A303022"/>
    <w:rsid w:val="2A3D0C10"/>
    <w:rsid w:val="2A5A0B06"/>
    <w:rsid w:val="2A99331E"/>
    <w:rsid w:val="2ABC48D8"/>
    <w:rsid w:val="2AC022FC"/>
    <w:rsid w:val="2AC4444F"/>
    <w:rsid w:val="2AC9762B"/>
    <w:rsid w:val="2ACB160B"/>
    <w:rsid w:val="2ACD70FA"/>
    <w:rsid w:val="2ACD7684"/>
    <w:rsid w:val="2AD54823"/>
    <w:rsid w:val="2ADC71D3"/>
    <w:rsid w:val="2AE61C8C"/>
    <w:rsid w:val="2AF231F3"/>
    <w:rsid w:val="2AFC7CFB"/>
    <w:rsid w:val="2B0C42F9"/>
    <w:rsid w:val="2B5326E3"/>
    <w:rsid w:val="2B6E3EBA"/>
    <w:rsid w:val="2BDB72ED"/>
    <w:rsid w:val="2BEB1C78"/>
    <w:rsid w:val="2BF17D04"/>
    <w:rsid w:val="2C0245AC"/>
    <w:rsid w:val="2C030AA0"/>
    <w:rsid w:val="2C046637"/>
    <w:rsid w:val="2C393983"/>
    <w:rsid w:val="2C4515FF"/>
    <w:rsid w:val="2C4E182E"/>
    <w:rsid w:val="2C5D7BE9"/>
    <w:rsid w:val="2CB43EC6"/>
    <w:rsid w:val="2CB5223C"/>
    <w:rsid w:val="2CD950EB"/>
    <w:rsid w:val="2CEE02D7"/>
    <w:rsid w:val="2CF4205E"/>
    <w:rsid w:val="2CF95A0E"/>
    <w:rsid w:val="2CFB6347"/>
    <w:rsid w:val="2D3A4B11"/>
    <w:rsid w:val="2D461B0F"/>
    <w:rsid w:val="2D466354"/>
    <w:rsid w:val="2DB96D1D"/>
    <w:rsid w:val="2DCF6278"/>
    <w:rsid w:val="2DDA69A8"/>
    <w:rsid w:val="2E060D43"/>
    <w:rsid w:val="2E3458FA"/>
    <w:rsid w:val="2E37243E"/>
    <w:rsid w:val="2E373526"/>
    <w:rsid w:val="2E3A3767"/>
    <w:rsid w:val="2E453603"/>
    <w:rsid w:val="2E4C44C1"/>
    <w:rsid w:val="2E703CF9"/>
    <w:rsid w:val="2E77687B"/>
    <w:rsid w:val="2E7E1F20"/>
    <w:rsid w:val="2E825D64"/>
    <w:rsid w:val="2EED2408"/>
    <w:rsid w:val="2F096633"/>
    <w:rsid w:val="2F0F2A29"/>
    <w:rsid w:val="2F222570"/>
    <w:rsid w:val="2F2257A8"/>
    <w:rsid w:val="2F2E7903"/>
    <w:rsid w:val="2F6876D0"/>
    <w:rsid w:val="2F9252E2"/>
    <w:rsid w:val="2FA448B0"/>
    <w:rsid w:val="2FC53EC1"/>
    <w:rsid w:val="2FC61100"/>
    <w:rsid w:val="2FE25637"/>
    <w:rsid w:val="2FE55E7E"/>
    <w:rsid w:val="2FF12300"/>
    <w:rsid w:val="300867A8"/>
    <w:rsid w:val="301210F0"/>
    <w:rsid w:val="3035566D"/>
    <w:rsid w:val="303D023E"/>
    <w:rsid w:val="303F3185"/>
    <w:rsid w:val="3057494E"/>
    <w:rsid w:val="30587ACF"/>
    <w:rsid w:val="309171C8"/>
    <w:rsid w:val="30A02D00"/>
    <w:rsid w:val="30A05677"/>
    <w:rsid w:val="30B96F5C"/>
    <w:rsid w:val="30BA5162"/>
    <w:rsid w:val="30D30EB0"/>
    <w:rsid w:val="30DC3DE7"/>
    <w:rsid w:val="30E328DB"/>
    <w:rsid w:val="30E5069B"/>
    <w:rsid w:val="30E7113F"/>
    <w:rsid w:val="30FA18C7"/>
    <w:rsid w:val="3107331E"/>
    <w:rsid w:val="3108115E"/>
    <w:rsid w:val="3110176D"/>
    <w:rsid w:val="311814C4"/>
    <w:rsid w:val="312F3B28"/>
    <w:rsid w:val="313B5AB4"/>
    <w:rsid w:val="31431C20"/>
    <w:rsid w:val="318F5981"/>
    <w:rsid w:val="31A42900"/>
    <w:rsid w:val="31C01E58"/>
    <w:rsid w:val="31CB42F0"/>
    <w:rsid w:val="31D719CB"/>
    <w:rsid w:val="31D91FF0"/>
    <w:rsid w:val="31D969FB"/>
    <w:rsid w:val="31E815F3"/>
    <w:rsid w:val="31EA4058"/>
    <w:rsid w:val="31EF4F75"/>
    <w:rsid w:val="31F40120"/>
    <w:rsid w:val="31F77A3C"/>
    <w:rsid w:val="32062605"/>
    <w:rsid w:val="320A42D0"/>
    <w:rsid w:val="320E0952"/>
    <w:rsid w:val="322F49FA"/>
    <w:rsid w:val="323D3F69"/>
    <w:rsid w:val="325F53C9"/>
    <w:rsid w:val="326456BC"/>
    <w:rsid w:val="328D76A6"/>
    <w:rsid w:val="32A26524"/>
    <w:rsid w:val="32AF04F3"/>
    <w:rsid w:val="32B222D2"/>
    <w:rsid w:val="32B847D3"/>
    <w:rsid w:val="32C9180A"/>
    <w:rsid w:val="32DA7E93"/>
    <w:rsid w:val="331766B0"/>
    <w:rsid w:val="333407E0"/>
    <w:rsid w:val="33510068"/>
    <w:rsid w:val="33690279"/>
    <w:rsid w:val="339635BF"/>
    <w:rsid w:val="33A05868"/>
    <w:rsid w:val="33AB2822"/>
    <w:rsid w:val="33D73E43"/>
    <w:rsid w:val="33EC2AB1"/>
    <w:rsid w:val="33F1607D"/>
    <w:rsid w:val="33FC30E7"/>
    <w:rsid w:val="34022957"/>
    <w:rsid w:val="340F6838"/>
    <w:rsid w:val="3420289E"/>
    <w:rsid w:val="343E2B54"/>
    <w:rsid w:val="344F09FE"/>
    <w:rsid w:val="3491740C"/>
    <w:rsid w:val="34BF5C8B"/>
    <w:rsid w:val="34CD6578"/>
    <w:rsid w:val="34CF0FDD"/>
    <w:rsid w:val="34E80ADF"/>
    <w:rsid w:val="34F10831"/>
    <w:rsid w:val="34FE21A1"/>
    <w:rsid w:val="34FF2FF7"/>
    <w:rsid w:val="35112FE9"/>
    <w:rsid w:val="35234FB3"/>
    <w:rsid w:val="35387519"/>
    <w:rsid w:val="354E4C31"/>
    <w:rsid w:val="355360D4"/>
    <w:rsid w:val="355C45DD"/>
    <w:rsid w:val="358D2C8F"/>
    <w:rsid w:val="358F597D"/>
    <w:rsid w:val="3597225F"/>
    <w:rsid w:val="35A31624"/>
    <w:rsid w:val="35BC06C6"/>
    <w:rsid w:val="35D02B3D"/>
    <w:rsid w:val="35F55158"/>
    <w:rsid w:val="360025B4"/>
    <w:rsid w:val="36082BBE"/>
    <w:rsid w:val="362056FD"/>
    <w:rsid w:val="364B7BCB"/>
    <w:rsid w:val="36580DA6"/>
    <w:rsid w:val="36683B7A"/>
    <w:rsid w:val="36843D8A"/>
    <w:rsid w:val="36991538"/>
    <w:rsid w:val="369F325E"/>
    <w:rsid w:val="36CA7258"/>
    <w:rsid w:val="36CB5720"/>
    <w:rsid w:val="36E2510C"/>
    <w:rsid w:val="370050D0"/>
    <w:rsid w:val="371D230E"/>
    <w:rsid w:val="372A0D41"/>
    <w:rsid w:val="373C0691"/>
    <w:rsid w:val="37552CED"/>
    <w:rsid w:val="37A64D81"/>
    <w:rsid w:val="37A7099D"/>
    <w:rsid w:val="37BD72A4"/>
    <w:rsid w:val="37CC3B5B"/>
    <w:rsid w:val="37D63685"/>
    <w:rsid w:val="37DF493B"/>
    <w:rsid w:val="37EC7322"/>
    <w:rsid w:val="37F23FB8"/>
    <w:rsid w:val="37F956BA"/>
    <w:rsid w:val="38105BBA"/>
    <w:rsid w:val="3840091E"/>
    <w:rsid w:val="38484082"/>
    <w:rsid w:val="384B48BE"/>
    <w:rsid w:val="38682EE9"/>
    <w:rsid w:val="386A4D1C"/>
    <w:rsid w:val="388A42CA"/>
    <w:rsid w:val="38AB4CCE"/>
    <w:rsid w:val="38FC55FF"/>
    <w:rsid w:val="39036A68"/>
    <w:rsid w:val="390A051F"/>
    <w:rsid w:val="391D4ADA"/>
    <w:rsid w:val="391F3FCC"/>
    <w:rsid w:val="39253EB2"/>
    <w:rsid w:val="39366FA7"/>
    <w:rsid w:val="393E449F"/>
    <w:rsid w:val="394E1755"/>
    <w:rsid w:val="395350F1"/>
    <w:rsid w:val="39810156"/>
    <w:rsid w:val="39914ED4"/>
    <w:rsid w:val="399A469A"/>
    <w:rsid w:val="399D06AE"/>
    <w:rsid w:val="39DF0C4E"/>
    <w:rsid w:val="39E457B3"/>
    <w:rsid w:val="39F6223B"/>
    <w:rsid w:val="3A064BF3"/>
    <w:rsid w:val="3A0941DE"/>
    <w:rsid w:val="3A163EDD"/>
    <w:rsid w:val="3A1C6073"/>
    <w:rsid w:val="3A2879CF"/>
    <w:rsid w:val="3A2C3921"/>
    <w:rsid w:val="3A2C46F3"/>
    <w:rsid w:val="3AE442C7"/>
    <w:rsid w:val="3AF32FA1"/>
    <w:rsid w:val="3AF36DC2"/>
    <w:rsid w:val="3B0E66B3"/>
    <w:rsid w:val="3B120FFE"/>
    <w:rsid w:val="3B1745DC"/>
    <w:rsid w:val="3B2B4AB8"/>
    <w:rsid w:val="3B705151"/>
    <w:rsid w:val="3BAA7D5B"/>
    <w:rsid w:val="3BBA508A"/>
    <w:rsid w:val="3BBD0064"/>
    <w:rsid w:val="3BCB0742"/>
    <w:rsid w:val="3BD96E78"/>
    <w:rsid w:val="3BEC33F8"/>
    <w:rsid w:val="3BF453DF"/>
    <w:rsid w:val="3C5B0E3A"/>
    <w:rsid w:val="3C736E1F"/>
    <w:rsid w:val="3C86657B"/>
    <w:rsid w:val="3C8A5E59"/>
    <w:rsid w:val="3C8F191C"/>
    <w:rsid w:val="3C997D86"/>
    <w:rsid w:val="3CBB4B62"/>
    <w:rsid w:val="3CD21965"/>
    <w:rsid w:val="3CE5253E"/>
    <w:rsid w:val="3CEC53FE"/>
    <w:rsid w:val="3CF271C4"/>
    <w:rsid w:val="3D13602A"/>
    <w:rsid w:val="3D142301"/>
    <w:rsid w:val="3D294F46"/>
    <w:rsid w:val="3D4526A3"/>
    <w:rsid w:val="3D506112"/>
    <w:rsid w:val="3D532E20"/>
    <w:rsid w:val="3D6E7015"/>
    <w:rsid w:val="3D7272CD"/>
    <w:rsid w:val="3D7F0659"/>
    <w:rsid w:val="3D9616A9"/>
    <w:rsid w:val="3D9E33DF"/>
    <w:rsid w:val="3D9F40C6"/>
    <w:rsid w:val="3DAC43CA"/>
    <w:rsid w:val="3DC7092B"/>
    <w:rsid w:val="3DED4555"/>
    <w:rsid w:val="3E0676CF"/>
    <w:rsid w:val="3E07051A"/>
    <w:rsid w:val="3E373CC8"/>
    <w:rsid w:val="3E45051D"/>
    <w:rsid w:val="3E6A6806"/>
    <w:rsid w:val="3E7E2FF2"/>
    <w:rsid w:val="3EB65FFF"/>
    <w:rsid w:val="3EBF1B2E"/>
    <w:rsid w:val="3EE00824"/>
    <w:rsid w:val="3F160F62"/>
    <w:rsid w:val="3F244822"/>
    <w:rsid w:val="3F267774"/>
    <w:rsid w:val="3F7C6FB2"/>
    <w:rsid w:val="3F887C0F"/>
    <w:rsid w:val="3F8F3366"/>
    <w:rsid w:val="3FAF1E71"/>
    <w:rsid w:val="3FC15E23"/>
    <w:rsid w:val="3FC54E11"/>
    <w:rsid w:val="3FD21DBE"/>
    <w:rsid w:val="3FE04047"/>
    <w:rsid w:val="3FFB4CBA"/>
    <w:rsid w:val="40220CC6"/>
    <w:rsid w:val="40284622"/>
    <w:rsid w:val="405539C2"/>
    <w:rsid w:val="406365D6"/>
    <w:rsid w:val="40781D04"/>
    <w:rsid w:val="407D6AB0"/>
    <w:rsid w:val="408C716B"/>
    <w:rsid w:val="40B12C3D"/>
    <w:rsid w:val="40B560DE"/>
    <w:rsid w:val="40C67BF3"/>
    <w:rsid w:val="40C91246"/>
    <w:rsid w:val="40DB5CFF"/>
    <w:rsid w:val="40FA2699"/>
    <w:rsid w:val="40FA31C9"/>
    <w:rsid w:val="412D0A10"/>
    <w:rsid w:val="413330C8"/>
    <w:rsid w:val="41371D5C"/>
    <w:rsid w:val="4164454E"/>
    <w:rsid w:val="416C2523"/>
    <w:rsid w:val="416E1CF0"/>
    <w:rsid w:val="41741CBA"/>
    <w:rsid w:val="418B7378"/>
    <w:rsid w:val="41987CC0"/>
    <w:rsid w:val="419D43CB"/>
    <w:rsid w:val="419E7D36"/>
    <w:rsid w:val="41A06FFA"/>
    <w:rsid w:val="41A736BA"/>
    <w:rsid w:val="41AC7569"/>
    <w:rsid w:val="41C307CE"/>
    <w:rsid w:val="41C50DBF"/>
    <w:rsid w:val="41C55813"/>
    <w:rsid w:val="41E7722C"/>
    <w:rsid w:val="41E92BAD"/>
    <w:rsid w:val="41EC3D7F"/>
    <w:rsid w:val="41EF77E0"/>
    <w:rsid w:val="42014C7C"/>
    <w:rsid w:val="42263DEB"/>
    <w:rsid w:val="425049EE"/>
    <w:rsid w:val="425C504F"/>
    <w:rsid w:val="425D587C"/>
    <w:rsid w:val="425D61AD"/>
    <w:rsid w:val="42910C66"/>
    <w:rsid w:val="42974136"/>
    <w:rsid w:val="42AB1C31"/>
    <w:rsid w:val="42C55A9B"/>
    <w:rsid w:val="42E17840"/>
    <w:rsid w:val="43072376"/>
    <w:rsid w:val="432946FC"/>
    <w:rsid w:val="432E6E81"/>
    <w:rsid w:val="433C2024"/>
    <w:rsid w:val="43626D40"/>
    <w:rsid w:val="437534C7"/>
    <w:rsid w:val="43994C9F"/>
    <w:rsid w:val="439E734F"/>
    <w:rsid w:val="43AE1028"/>
    <w:rsid w:val="43C004D2"/>
    <w:rsid w:val="43C129E1"/>
    <w:rsid w:val="43CA49A8"/>
    <w:rsid w:val="43DB3563"/>
    <w:rsid w:val="43FB777B"/>
    <w:rsid w:val="442D3FB4"/>
    <w:rsid w:val="44314EEC"/>
    <w:rsid w:val="445649DA"/>
    <w:rsid w:val="44946CC8"/>
    <w:rsid w:val="44D82B6A"/>
    <w:rsid w:val="44DD6689"/>
    <w:rsid w:val="455438B8"/>
    <w:rsid w:val="45673E68"/>
    <w:rsid w:val="45704647"/>
    <w:rsid w:val="45732A92"/>
    <w:rsid w:val="45A64780"/>
    <w:rsid w:val="45C7506F"/>
    <w:rsid w:val="45D8224E"/>
    <w:rsid w:val="45D85A14"/>
    <w:rsid w:val="45DF1A07"/>
    <w:rsid w:val="45E94085"/>
    <w:rsid w:val="45F223D9"/>
    <w:rsid w:val="460D13F8"/>
    <w:rsid w:val="461E63D6"/>
    <w:rsid w:val="461F4A83"/>
    <w:rsid w:val="46715548"/>
    <w:rsid w:val="46971F5E"/>
    <w:rsid w:val="46980226"/>
    <w:rsid w:val="46A06BB2"/>
    <w:rsid w:val="46A55A33"/>
    <w:rsid w:val="46AA402D"/>
    <w:rsid w:val="46C90522"/>
    <w:rsid w:val="46D30C58"/>
    <w:rsid w:val="46E344BE"/>
    <w:rsid w:val="46F21E40"/>
    <w:rsid w:val="473E0A07"/>
    <w:rsid w:val="4740114F"/>
    <w:rsid w:val="47405F02"/>
    <w:rsid w:val="474602B6"/>
    <w:rsid w:val="475945C4"/>
    <w:rsid w:val="475D3DB1"/>
    <w:rsid w:val="476C1B02"/>
    <w:rsid w:val="4773479B"/>
    <w:rsid w:val="477A212D"/>
    <w:rsid w:val="477F5E94"/>
    <w:rsid w:val="478F385B"/>
    <w:rsid w:val="47A8679C"/>
    <w:rsid w:val="47D31A4E"/>
    <w:rsid w:val="48230C83"/>
    <w:rsid w:val="48537258"/>
    <w:rsid w:val="48622ADF"/>
    <w:rsid w:val="487C1FFB"/>
    <w:rsid w:val="488A2ED7"/>
    <w:rsid w:val="489D19D4"/>
    <w:rsid w:val="48B47EA4"/>
    <w:rsid w:val="48B56F3C"/>
    <w:rsid w:val="48B76F1F"/>
    <w:rsid w:val="48D6343A"/>
    <w:rsid w:val="49063511"/>
    <w:rsid w:val="49100034"/>
    <w:rsid w:val="49156DF5"/>
    <w:rsid w:val="491F6247"/>
    <w:rsid w:val="49234333"/>
    <w:rsid w:val="49385A14"/>
    <w:rsid w:val="4955176F"/>
    <w:rsid w:val="49653DB3"/>
    <w:rsid w:val="49A375C2"/>
    <w:rsid w:val="49AE59D8"/>
    <w:rsid w:val="49D321BE"/>
    <w:rsid w:val="49E474C3"/>
    <w:rsid w:val="49E968AD"/>
    <w:rsid w:val="4A0D5CC4"/>
    <w:rsid w:val="4A1605DE"/>
    <w:rsid w:val="4A196936"/>
    <w:rsid w:val="4A255BE8"/>
    <w:rsid w:val="4A2B4706"/>
    <w:rsid w:val="4A4F5BB6"/>
    <w:rsid w:val="4A6722EB"/>
    <w:rsid w:val="4A864F74"/>
    <w:rsid w:val="4AA60331"/>
    <w:rsid w:val="4AAB1A68"/>
    <w:rsid w:val="4AC71E1E"/>
    <w:rsid w:val="4AC76BFB"/>
    <w:rsid w:val="4AE9192E"/>
    <w:rsid w:val="4B111673"/>
    <w:rsid w:val="4B3E6EBA"/>
    <w:rsid w:val="4B427161"/>
    <w:rsid w:val="4B4F694F"/>
    <w:rsid w:val="4B56239D"/>
    <w:rsid w:val="4B9C0B96"/>
    <w:rsid w:val="4BAE6EB4"/>
    <w:rsid w:val="4BB42CCC"/>
    <w:rsid w:val="4BC91FE2"/>
    <w:rsid w:val="4BCE201D"/>
    <w:rsid w:val="4BD3201F"/>
    <w:rsid w:val="4BE03867"/>
    <w:rsid w:val="4BF75643"/>
    <w:rsid w:val="4C164F80"/>
    <w:rsid w:val="4C397CFA"/>
    <w:rsid w:val="4C5B4F22"/>
    <w:rsid w:val="4CA62BEE"/>
    <w:rsid w:val="4CA92B49"/>
    <w:rsid w:val="4CAA4EF0"/>
    <w:rsid w:val="4CC114D5"/>
    <w:rsid w:val="4CC8254D"/>
    <w:rsid w:val="4D012D2F"/>
    <w:rsid w:val="4D0A7D88"/>
    <w:rsid w:val="4D0F57F8"/>
    <w:rsid w:val="4D102275"/>
    <w:rsid w:val="4D185BC8"/>
    <w:rsid w:val="4D3B7F48"/>
    <w:rsid w:val="4D41156F"/>
    <w:rsid w:val="4D455345"/>
    <w:rsid w:val="4D8A1E91"/>
    <w:rsid w:val="4D8B60A9"/>
    <w:rsid w:val="4D924244"/>
    <w:rsid w:val="4DA96DC4"/>
    <w:rsid w:val="4DAD1464"/>
    <w:rsid w:val="4DB95F96"/>
    <w:rsid w:val="4DC651C0"/>
    <w:rsid w:val="4DCF1647"/>
    <w:rsid w:val="4DD65496"/>
    <w:rsid w:val="4DD9758F"/>
    <w:rsid w:val="4DEA3ECB"/>
    <w:rsid w:val="4DF44FBE"/>
    <w:rsid w:val="4DF63D9B"/>
    <w:rsid w:val="4E027761"/>
    <w:rsid w:val="4E1206FB"/>
    <w:rsid w:val="4E17415A"/>
    <w:rsid w:val="4E2C1E07"/>
    <w:rsid w:val="4E37398C"/>
    <w:rsid w:val="4E466F78"/>
    <w:rsid w:val="4E7E70C4"/>
    <w:rsid w:val="4EAC7158"/>
    <w:rsid w:val="4EC23B12"/>
    <w:rsid w:val="4ECA31F9"/>
    <w:rsid w:val="4ECC29EF"/>
    <w:rsid w:val="4ECC47F4"/>
    <w:rsid w:val="4ED6027F"/>
    <w:rsid w:val="4EE47914"/>
    <w:rsid w:val="4EE745E2"/>
    <w:rsid w:val="4F2C64AC"/>
    <w:rsid w:val="4F38407E"/>
    <w:rsid w:val="4F5C1808"/>
    <w:rsid w:val="4F82583A"/>
    <w:rsid w:val="4F845822"/>
    <w:rsid w:val="4F9529DC"/>
    <w:rsid w:val="4FAC2A91"/>
    <w:rsid w:val="4FC93B05"/>
    <w:rsid w:val="4FED500C"/>
    <w:rsid w:val="4FF761BD"/>
    <w:rsid w:val="4FFD2C15"/>
    <w:rsid w:val="50315EDD"/>
    <w:rsid w:val="503827C2"/>
    <w:rsid w:val="503E106E"/>
    <w:rsid w:val="50504B07"/>
    <w:rsid w:val="506744BC"/>
    <w:rsid w:val="50740867"/>
    <w:rsid w:val="507724B5"/>
    <w:rsid w:val="508375DE"/>
    <w:rsid w:val="509877D3"/>
    <w:rsid w:val="50A36AD6"/>
    <w:rsid w:val="50BE1330"/>
    <w:rsid w:val="50D30FF6"/>
    <w:rsid w:val="50D71725"/>
    <w:rsid w:val="50D805ED"/>
    <w:rsid w:val="50E947E8"/>
    <w:rsid w:val="50F9349B"/>
    <w:rsid w:val="51114AFA"/>
    <w:rsid w:val="51140C48"/>
    <w:rsid w:val="511E2AC3"/>
    <w:rsid w:val="515E0398"/>
    <w:rsid w:val="51915633"/>
    <w:rsid w:val="51AF2A78"/>
    <w:rsid w:val="51BF083A"/>
    <w:rsid w:val="51CA0001"/>
    <w:rsid w:val="51D67B07"/>
    <w:rsid w:val="51E31078"/>
    <w:rsid w:val="51EA7092"/>
    <w:rsid w:val="51EB01D7"/>
    <w:rsid w:val="51ED6DB4"/>
    <w:rsid w:val="51F82596"/>
    <w:rsid w:val="523C086A"/>
    <w:rsid w:val="52400AFB"/>
    <w:rsid w:val="524B6EA0"/>
    <w:rsid w:val="52A01749"/>
    <w:rsid w:val="52A434DD"/>
    <w:rsid w:val="52AA4A99"/>
    <w:rsid w:val="52B5739C"/>
    <w:rsid w:val="52E53A44"/>
    <w:rsid w:val="53260E82"/>
    <w:rsid w:val="533E7D03"/>
    <w:rsid w:val="53477EDD"/>
    <w:rsid w:val="5350123C"/>
    <w:rsid w:val="53E90DC0"/>
    <w:rsid w:val="53E94168"/>
    <w:rsid w:val="54084915"/>
    <w:rsid w:val="541F1214"/>
    <w:rsid w:val="542F40D6"/>
    <w:rsid w:val="5443736D"/>
    <w:rsid w:val="54505E35"/>
    <w:rsid w:val="547062B6"/>
    <w:rsid w:val="547A1805"/>
    <w:rsid w:val="54835747"/>
    <w:rsid w:val="54AF057A"/>
    <w:rsid w:val="54BF034D"/>
    <w:rsid w:val="54CC29A8"/>
    <w:rsid w:val="54CE7BC9"/>
    <w:rsid w:val="54D225C4"/>
    <w:rsid w:val="54E40A50"/>
    <w:rsid w:val="54FC5AF3"/>
    <w:rsid w:val="54FF4EF6"/>
    <w:rsid w:val="55063EBF"/>
    <w:rsid w:val="550C018F"/>
    <w:rsid w:val="554645C4"/>
    <w:rsid w:val="554703BA"/>
    <w:rsid w:val="556E7317"/>
    <w:rsid w:val="55D660D5"/>
    <w:rsid w:val="561B2128"/>
    <w:rsid w:val="564E1591"/>
    <w:rsid w:val="5679705B"/>
    <w:rsid w:val="568F740C"/>
    <w:rsid w:val="56956010"/>
    <w:rsid w:val="569B15B3"/>
    <w:rsid w:val="56B818BF"/>
    <w:rsid w:val="56BB516B"/>
    <w:rsid w:val="56C9186D"/>
    <w:rsid w:val="56CB4096"/>
    <w:rsid w:val="56D35E91"/>
    <w:rsid w:val="56E46BC9"/>
    <w:rsid w:val="56E55098"/>
    <w:rsid w:val="56EE76B4"/>
    <w:rsid w:val="5702520E"/>
    <w:rsid w:val="572C100A"/>
    <w:rsid w:val="57315AE2"/>
    <w:rsid w:val="5748209A"/>
    <w:rsid w:val="57543DAA"/>
    <w:rsid w:val="575545CC"/>
    <w:rsid w:val="57577AC0"/>
    <w:rsid w:val="575B6307"/>
    <w:rsid w:val="578E3966"/>
    <w:rsid w:val="579166DC"/>
    <w:rsid w:val="579F078B"/>
    <w:rsid w:val="57AA1E62"/>
    <w:rsid w:val="57EA379E"/>
    <w:rsid w:val="57FB4EDD"/>
    <w:rsid w:val="58037380"/>
    <w:rsid w:val="58261F74"/>
    <w:rsid w:val="582A1EB1"/>
    <w:rsid w:val="582D6425"/>
    <w:rsid w:val="58313ED6"/>
    <w:rsid w:val="585E3B8F"/>
    <w:rsid w:val="587A48DD"/>
    <w:rsid w:val="5898792A"/>
    <w:rsid w:val="589C4B13"/>
    <w:rsid w:val="58B22EC8"/>
    <w:rsid w:val="58BE68D7"/>
    <w:rsid w:val="58C45D70"/>
    <w:rsid w:val="58C97146"/>
    <w:rsid w:val="58EF3756"/>
    <w:rsid w:val="58F90921"/>
    <w:rsid w:val="58FE3107"/>
    <w:rsid w:val="595542D2"/>
    <w:rsid w:val="595C5191"/>
    <w:rsid w:val="59603CC8"/>
    <w:rsid w:val="596551F0"/>
    <w:rsid w:val="59702B00"/>
    <w:rsid w:val="597F03FB"/>
    <w:rsid w:val="598665BB"/>
    <w:rsid w:val="59D03BD9"/>
    <w:rsid w:val="59D408A3"/>
    <w:rsid w:val="5A25541B"/>
    <w:rsid w:val="5A346166"/>
    <w:rsid w:val="5A5A0366"/>
    <w:rsid w:val="5A7373CD"/>
    <w:rsid w:val="5A9946F9"/>
    <w:rsid w:val="5AB01FAB"/>
    <w:rsid w:val="5AB31EF2"/>
    <w:rsid w:val="5AC43892"/>
    <w:rsid w:val="5AD4006C"/>
    <w:rsid w:val="5AD4097E"/>
    <w:rsid w:val="5AEA1BD0"/>
    <w:rsid w:val="5B00147B"/>
    <w:rsid w:val="5B046D39"/>
    <w:rsid w:val="5B1A4A3D"/>
    <w:rsid w:val="5B5B2611"/>
    <w:rsid w:val="5B644896"/>
    <w:rsid w:val="5B8412AE"/>
    <w:rsid w:val="5B855D8E"/>
    <w:rsid w:val="5BA51C9F"/>
    <w:rsid w:val="5BAC6341"/>
    <w:rsid w:val="5BB3180D"/>
    <w:rsid w:val="5BDA4011"/>
    <w:rsid w:val="5BE326D5"/>
    <w:rsid w:val="5BFB5E82"/>
    <w:rsid w:val="5C096EC7"/>
    <w:rsid w:val="5C120184"/>
    <w:rsid w:val="5C343AFF"/>
    <w:rsid w:val="5C363757"/>
    <w:rsid w:val="5C3F76D1"/>
    <w:rsid w:val="5C684D23"/>
    <w:rsid w:val="5C7B5826"/>
    <w:rsid w:val="5C9A60D2"/>
    <w:rsid w:val="5CA6248C"/>
    <w:rsid w:val="5CB0322B"/>
    <w:rsid w:val="5CBC587E"/>
    <w:rsid w:val="5CC16FAC"/>
    <w:rsid w:val="5CC24E27"/>
    <w:rsid w:val="5CD7155D"/>
    <w:rsid w:val="5CF058F6"/>
    <w:rsid w:val="5CF5514F"/>
    <w:rsid w:val="5CF81B0D"/>
    <w:rsid w:val="5D081C81"/>
    <w:rsid w:val="5D203A77"/>
    <w:rsid w:val="5D277756"/>
    <w:rsid w:val="5D2A7986"/>
    <w:rsid w:val="5D410E1D"/>
    <w:rsid w:val="5D4C4799"/>
    <w:rsid w:val="5D645A54"/>
    <w:rsid w:val="5D682E92"/>
    <w:rsid w:val="5D890C3A"/>
    <w:rsid w:val="5D923638"/>
    <w:rsid w:val="5DA97ACE"/>
    <w:rsid w:val="5DC60F4A"/>
    <w:rsid w:val="5DCC794C"/>
    <w:rsid w:val="5DD414AE"/>
    <w:rsid w:val="5DF2100B"/>
    <w:rsid w:val="5E175783"/>
    <w:rsid w:val="5E175A09"/>
    <w:rsid w:val="5E193D59"/>
    <w:rsid w:val="5E29312A"/>
    <w:rsid w:val="5E2A1D61"/>
    <w:rsid w:val="5E392748"/>
    <w:rsid w:val="5E3F031D"/>
    <w:rsid w:val="5E4B3112"/>
    <w:rsid w:val="5E5A793A"/>
    <w:rsid w:val="5E733E0E"/>
    <w:rsid w:val="5E867A4E"/>
    <w:rsid w:val="5E976656"/>
    <w:rsid w:val="5E980E32"/>
    <w:rsid w:val="5EAA4548"/>
    <w:rsid w:val="5EC02C1D"/>
    <w:rsid w:val="5ED564C6"/>
    <w:rsid w:val="5EDE0F91"/>
    <w:rsid w:val="5EF40323"/>
    <w:rsid w:val="5EF82653"/>
    <w:rsid w:val="5F047E93"/>
    <w:rsid w:val="5F066F93"/>
    <w:rsid w:val="5F2A124D"/>
    <w:rsid w:val="5F424A71"/>
    <w:rsid w:val="5F5E6A8D"/>
    <w:rsid w:val="5F6746F4"/>
    <w:rsid w:val="5F6E6FDE"/>
    <w:rsid w:val="5F7E609F"/>
    <w:rsid w:val="5F912589"/>
    <w:rsid w:val="5FC773F6"/>
    <w:rsid w:val="5FF324E0"/>
    <w:rsid w:val="60006717"/>
    <w:rsid w:val="6002516F"/>
    <w:rsid w:val="601125AA"/>
    <w:rsid w:val="601B1919"/>
    <w:rsid w:val="602D356F"/>
    <w:rsid w:val="602F4385"/>
    <w:rsid w:val="60354F7D"/>
    <w:rsid w:val="603A5454"/>
    <w:rsid w:val="60770225"/>
    <w:rsid w:val="60861CBA"/>
    <w:rsid w:val="609A6618"/>
    <w:rsid w:val="609E175C"/>
    <w:rsid w:val="60A61B0A"/>
    <w:rsid w:val="60C524C6"/>
    <w:rsid w:val="60C8408B"/>
    <w:rsid w:val="60EF3E4A"/>
    <w:rsid w:val="613D2C6E"/>
    <w:rsid w:val="613D75AC"/>
    <w:rsid w:val="61411761"/>
    <w:rsid w:val="61465F5F"/>
    <w:rsid w:val="61492EBB"/>
    <w:rsid w:val="61712F4E"/>
    <w:rsid w:val="61725296"/>
    <w:rsid w:val="61D63C77"/>
    <w:rsid w:val="61E012EA"/>
    <w:rsid w:val="61E97D95"/>
    <w:rsid w:val="61F303F6"/>
    <w:rsid w:val="62005232"/>
    <w:rsid w:val="621A6ABD"/>
    <w:rsid w:val="62361E5B"/>
    <w:rsid w:val="62386040"/>
    <w:rsid w:val="623B26EB"/>
    <w:rsid w:val="62474D2E"/>
    <w:rsid w:val="624C5D69"/>
    <w:rsid w:val="627444DE"/>
    <w:rsid w:val="6289403B"/>
    <w:rsid w:val="629428F9"/>
    <w:rsid w:val="62953760"/>
    <w:rsid w:val="62A337EF"/>
    <w:rsid w:val="62B27AB6"/>
    <w:rsid w:val="62C91D2F"/>
    <w:rsid w:val="62CC6375"/>
    <w:rsid w:val="62FC2610"/>
    <w:rsid w:val="632C04BF"/>
    <w:rsid w:val="633261EE"/>
    <w:rsid w:val="633F0E98"/>
    <w:rsid w:val="63545A51"/>
    <w:rsid w:val="635E05D5"/>
    <w:rsid w:val="636008E6"/>
    <w:rsid w:val="636F0917"/>
    <w:rsid w:val="63860260"/>
    <w:rsid w:val="63AA5425"/>
    <w:rsid w:val="63AF4C73"/>
    <w:rsid w:val="63BC2DA2"/>
    <w:rsid w:val="63D65BDE"/>
    <w:rsid w:val="63D67BEC"/>
    <w:rsid w:val="63D73EC4"/>
    <w:rsid w:val="63ED77CF"/>
    <w:rsid w:val="63F14211"/>
    <w:rsid w:val="64043A36"/>
    <w:rsid w:val="641068B7"/>
    <w:rsid w:val="64292C5D"/>
    <w:rsid w:val="643E35FC"/>
    <w:rsid w:val="6456275D"/>
    <w:rsid w:val="647D1EB3"/>
    <w:rsid w:val="647D4335"/>
    <w:rsid w:val="649E7A72"/>
    <w:rsid w:val="64BB57FF"/>
    <w:rsid w:val="64C3730D"/>
    <w:rsid w:val="64C47FDF"/>
    <w:rsid w:val="64D71261"/>
    <w:rsid w:val="64FD70FC"/>
    <w:rsid w:val="65306210"/>
    <w:rsid w:val="65367595"/>
    <w:rsid w:val="65553B7B"/>
    <w:rsid w:val="655A144D"/>
    <w:rsid w:val="655A5716"/>
    <w:rsid w:val="65636541"/>
    <w:rsid w:val="65800209"/>
    <w:rsid w:val="65865CAD"/>
    <w:rsid w:val="658D2222"/>
    <w:rsid w:val="65BA26E2"/>
    <w:rsid w:val="65C9109E"/>
    <w:rsid w:val="65EB26DE"/>
    <w:rsid w:val="6602269D"/>
    <w:rsid w:val="66113D18"/>
    <w:rsid w:val="66130D4F"/>
    <w:rsid w:val="66237924"/>
    <w:rsid w:val="662A72A8"/>
    <w:rsid w:val="663B5FB2"/>
    <w:rsid w:val="66630BA4"/>
    <w:rsid w:val="666C1BCC"/>
    <w:rsid w:val="66A62B26"/>
    <w:rsid w:val="66B23F01"/>
    <w:rsid w:val="66C35C7E"/>
    <w:rsid w:val="66E30CF5"/>
    <w:rsid w:val="670C0D8A"/>
    <w:rsid w:val="67105CF8"/>
    <w:rsid w:val="671326D9"/>
    <w:rsid w:val="671463AA"/>
    <w:rsid w:val="67186BE2"/>
    <w:rsid w:val="673E7F23"/>
    <w:rsid w:val="6746494C"/>
    <w:rsid w:val="676F00EB"/>
    <w:rsid w:val="67796656"/>
    <w:rsid w:val="67816904"/>
    <w:rsid w:val="679D309A"/>
    <w:rsid w:val="67A73FFB"/>
    <w:rsid w:val="67B06428"/>
    <w:rsid w:val="67E1525A"/>
    <w:rsid w:val="67E86286"/>
    <w:rsid w:val="67EE1DF5"/>
    <w:rsid w:val="67EE6722"/>
    <w:rsid w:val="67F60F8B"/>
    <w:rsid w:val="682C41EE"/>
    <w:rsid w:val="68347606"/>
    <w:rsid w:val="683E7F95"/>
    <w:rsid w:val="68506E65"/>
    <w:rsid w:val="686B5491"/>
    <w:rsid w:val="687F38E2"/>
    <w:rsid w:val="68BA01CA"/>
    <w:rsid w:val="68D51F0A"/>
    <w:rsid w:val="68DA5062"/>
    <w:rsid w:val="690F3868"/>
    <w:rsid w:val="691E04A9"/>
    <w:rsid w:val="69265CCE"/>
    <w:rsid w:val="692C48BC"/>
    <w:rsid w:val="693C4CB6"/>
    <w:rsid w:val="6942215B"/>
    <w:rsid w:val="69722CCF"/>
    <w:rsid w:val="6993278D"/>
    <w:rsid w:val="699F44AF"/>
    <w:rsid w:val="69A958D5"/>
    <w:rsid w:val="69B74C56"/>
    <w:rsid w:val="69BA29E9"/>
    <w:rsid w:val="69E166A9"/>
    <w:rsid w:val="69FA2ADC"/>
    <w:rsid w:val="69FA5BD7"/>
    <w:rsid w:val="6A5355BB"/>
    <w:rsid w:val="6A5733C9"/>
    <w:rsid w:val="6A5E4B61"/>
    <w:rsid w:val="6A814F75"/>
    <w:rsid w:val="6A8E0302"/>
    <w:rsid w:val="6A9E2E24"/>
    <w:rsid w:val="6ABF73B0"/>
    <w:rsid w:val="6AF77310"/>
    <w:rsid w:val="6B073CF1"/>
    <w:rsid w:val="6B1922CC"/>
    <w:rsid w:val="6B1F59EC"/>
    <w:rsid w:val="6B4F7D9A"/>
    <w:rsid w:val="6B7050B8"/>
    <w:rsid w:val="6B7E78C9"/>
    <w:rsid w:val="6BB617E4"/>
    <w:rsid w:val="6BC00CCA"/>
    <w:rsid w:val="6BDB0909"/>
    <w:rsid w:val="6BDD3C3A"/>
    <w:rsid w:val="6BFF4E68"/>
    <w:rsid w:val="6C1B5743"/>
    <w:rsid w:val="6C4E6BB3"/>
    <w:rsid w:val="6C8559C2"/>
    <w:rsid w:val="6C91393E"/>
    <w:rsid w:val="6C9A6B00"/>
    <w:rsid w:val="6CA92DE6"/>
    <w:rsid w:val="6CAA284C"/>
    <w:rsid w:val="6CC04577"/>
    <w:rsid w:val="6D692CB4"/>
    <w:rsid w:val="6D723562"/>
    <w:rsid w:val="6D882646"/>
    <w:rsid w:val="6D9A2DC6"/>
    <w:rsid w:val="6DC33D31"/>
    <w:rsid w:val="6DF131F6"/>
    <w:rsid w:val="6E3C3846"/>
    <w:rsid w:val="6E426AA8"/>
    <w:rsid w:val="6E537D1B"/>
    <w:rsid w:val="6E78726C"/>
    <w:rsid w:val="6E9818DD"/>
    <w:rsid w:val="6EB66F02"/>
    <w:rsid w:val="6EC55385"/>
    <w:rsid w:val="6F03725F"/>
    <w:rsid w:val="6F6928CE"/>
    <w:rsid w:val="6F721E6A"/>
    <w:rsid w:val="6F7D4E7B"/>
    <w:rsid w:val="6F8107DF"/>
    <w:rsid w:val="6F8C7135"/>
    <w:rsid w:val="6F9B616C"/>
    <w:rsid w:val="6F9D14A9"/>
    <w:rsid w:val="6FC57421"/>
    <w:rsid w:val="6FD81402"/>
    <w:rsid w:val="700358C0"/>
    <w:rsid w:val="7029209C"/>
    <w:rsid w:val="704132B4"/>
    <w:rsid w:val="7055529A"/>
    <w:rsid w:val="7070078D"/>
    <w:rsid w:val="707540A8"/>
    <w:rsid w:val="708B6718"/>
    <w:rsid w:val="70A846E7"/>
    <w:rsid w:val="70B37473"/>
    <w:rsid w:val="70E103E3"/>
    <w:rsid w:val="70F70084"/>
    <w:rsid w:val="711003B9"/>
    <w:rsid w:val="71171903"/>
    <w:rsid w:val="71225406"/>
    <w:rsid w:val="71243F42"/>
    <w:rsid w:val="71484DEC"/>
    <w:rsid w:val="715C247A"/>
    <w:rsid w:val="717C716A"/>
    <w:rsid w:val="719A6F9B"/>
    <w:rsid w:val="72135BF1"/>
    <w:rsid w:val="721F531F"/>
    <w:rsid w:val="722F2268"/>
    <w:rsid w:val="72347256"/>
    <w:rsid w:val="72614329"/>
    <w:rsid w:val="727A655F"/>
    <w:rsid w:val="72A97441"/>
    <w:rsid w:val="72E32188"/>
    <w:rsid w:val="72F3377D"/>
    <w:rsid w:val="731C45EA"/>
    <w:rsid w:val="732B00C9"/>
    <w:rsid w:val="735E6A78"/>
    <w:rsid w:val="73775741"/>
    <w:rsid w:val="7386666E"/>
    <w:rsid w:val="73911D5A"/>
    <w:rsid w:val="73922FB7"/>
    <w:rsid w:val="739618FD"/>
    <w:rsid w:val="73B94548"/>
    <w:rsid w:val="73BD4E77"/>
    <w:rsid w:val="73C44115"/>
    <w:rsid w:val="73DF2D63"/>
    <w:rsid w:val="73EA4C72"/>
    <w:rsid w:val="742006ED"/>
    <w:rsid w:val="74241462"/>
    <w:rsid w:val="744C3EBF"/>
    <w:rsid w:val="7454604F"/>
    <w:rsid w:val="7470194E"/>
    <w:rsid w:val="748732C5"/>
    <w:rsid w:val="748775CC"/>
    <w:rsid w:val="74A27DCA"/>
    <w:rsid w:val="74A8051C"/>
    <w:rsid w:val="74AA391C"/>
    <w:rsid w:val="74BA7256"/>
    <w:rsid w:val="74F673D2"/>
    <w:rsid w:val="750F3C85"/>
    <w:rsid w:val="752D008C"/>
    <w:rsid w:val="7532367A"/>
    <w:rsid w:val="753F4169"/>
    <w:rsid w:val="75900D9D"/>
    <w:rsid w:val="75BA1EA9"/>
    <w:rsid w:val="75C76AD4"/>
    <w:rsid w:val="75D434AC"/>
    <w:rsid w:val="75DE13B7"/>
    <w:rsid w:val="75E70FBA"/>
    <w:rsid w:val="75F3293B"/>
    <w:rsid w:val="76214CB7"/>
    <w:rsid w:val="76452FB1"/>
    <w:rsid w:val="764A0B71"/>
    <w:rsid w:val="766C489B"/>
    <w:rsid w:val="768D1DA9"/>
    <w:rsid w:val="769A6E84"/>
    <w:rsid w:val="76AA0E1D"/>
    <w:rsid w:val="76AB28DF"/>
    <w:rsid w:val="76EA338D"/>
    <w:rsid w:val="76F62073"/>
    <w:rsid w:val="77043722"/>
    <w:rsid w:val="771C3ED7"/>
    <w:rsid w:val="77353385"/>
    <w:rsid w:val="77412792"/>
    <w:rsid w:val="77504D25"/>
    <w:rsid w:val="775519B2"/>
    <w:rsid w:val="776E064A"/>
    <w:rsid w:val="77747389"/>
    <w:rsid w:val="777C1D44"/>
    <w:rsid w:val="7784155F"/>
    <w:rsid w:val="77E054AA"/>
    <w:rsid w:val="78032A5F"/>
    <w:rsid w:val="78142723"/>
    <w:rsid w:val="781A0FDA"/>
    <w:rsid w:val="781E6C0C"/>
    <w:rsid w:val="783259B8"/>
    <w:rsid w:val="78486C68"/>
    <w:rsid w:val="784973C8"/>
    <w:rsid w:val="786C57FE"/>
    <w:rsid w:val="78931505"/>
    <w:rsid w:val="78A416BF"/>
    <w:rsid w:val="78AE5FD0"/>
    <w:rsid w:val="78C80B2C"/>
    <w:rsid w:val="78CB7CB2"/>
    <w:rsid w:val="78E261C1"/>
    <w:rsid w:val="78E85EBE"/>
    <w:rsid w:val="78FE293C"/>
    <w:rsid w:val="790A67C8"/>
    <w:rsid w:val="791C110B"/>
    <w:rsid w:val="79353E95"/>
    <w:rsid w:val="79531746"/>
    <w:rsid w:val="796B0EA8"/>
    <w:rsid w:val="79726892"/>
    <w:rsid w:val="798E03DF"/>
    <w:rsid w:val="799F6BE5"/>
    <w:rsid w:val="79B03EBD"/>
    <w:rsid w:val="79C461A0"/>
    <w:rsid w:val="79D055A0"/>
    <w:rsid w:val="79F27A64"/>
    <w:rsid w:val="7A0D6774"/>
    <w:rsid w:val="7A32730E"/>
    <w:rsid w:val="7A340FBA"/>
    <w:rsid w:val="7A6128BD"/>
    <w:rsid w:val="7A8E109F"/>
    <w:rsid w:val="7AAD5E1C"/>
    <w:rsid w:val="7ADD27C4"/>
    <w:rsid w:val="7AE84E40"/>
    <w:rsid w:val="7AEB3CFA"/>
    <w:rsid w:val="7AF442DB"/>
    <w:rsid w:val="7B27329E"/>
    <w:rsid w:val="7B364504"/>
    <w:rsid w:val="7B7A7BA0"/>
    <w:rsid w:val="7BCE5918"/>
    <w:rsid w:val="7BED2B8D"/>
    <w:rsid w:val="7C0A76CC"/>
    <w:rsid w:val="7C1569B7"/>
    <w:rsid w:val="7C1712E0"/>
    <w:rsid w:val="7C21126D"/>
    <w:rsid w:val="7C3B0110"/>
    <w:rsid w:val="7C7A35BE"/>
    <w:rsid w:val="7C853C72"/>
    <w:rsid w:val="7C891161"/>
    <w:rsid w:val="7C9F0C73"/>
    <w:rsid w:val="7CA25ADE"/>
    <w:rsid w:val="7CB01443"/>
    <w:rsid w:val="7CB90BCF"/>
    <w:rsid w:val="7CB96EA1"/>
    <w:rsid w:val="7CFC651C"/>
    <w:rsid w:val="7D544FE0"/>
    <w:rsid w:val="7DA4681E"/>
    <w:rsid w:val="7DA9580B"/>
    <w:rsid w:val="7E061300"/>
    <w:rsid w:val="7E087DC0"/>
    <w:rsid w:val="7E1C43C4"/>
    <w:rsid w:val="7E253CC8"/>
    <w:rsid w:val="7E4152FD"/>
    <w:rsid w:val="7E4D7AD7"/>
    <w:rsid w:val="7E613543"/>
    <w:rsid w:val="7E7227E8"/>
    <w:rsid w:val="7E9D320F"/>
    <w:rsid w:val="7EB576DE"/>
    <w:rsid w:val="7EC25903"/>
    <w:rsid w:val="7EC53564"/>
    <w:rsid w:val="7ECF3387"/>
    <w:rsid w:val="7ED05F3A"/>
    <w:rsid w:val="7ED64CED"/>
    <w:rsid w:val="7EE82D8C"/>
    <w:rsid w:val="7EF2369B"/>
    <w:rsid w:val="7EF406DA"/>
    <w:rsid w:val="7F0A5206"/>
    <w:rsid w:val="7F3D4028"/>
    <w:rsid w:val="7F4772BB"/>
    <w:rsid w:val="7F5C76D6"/>
    <w:rsid w:val="7F8B60CA"/>
    <w:rsid w:val="7F972AE5"/>
    <w:rsid w:val="7F990C62"/>
    <w:rsid w:val="7FB44FB6"/>
    <w:rsid w:val="7FF85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center"/>
    </w:pPr>
    <w:rPr>
      <w:sz w:val="52"/>
    </w:rPr>
  </w:style>
  <w:style w:type="paragraph" w:styleId="3">
    <w:name w:val="Date"/>
    <w:basedOn w:val="1"/>
    <w:next w:val="1"/>
    <w:qFormat/>
    <w:uiPriority w:val="0"/>
    <w:pPr>
      <w:widowControl/>
      <w:spacing w:line="360" w:lineRule="atLeast"/>
      <w:ind w:left="100" w:leftChars="2500"/>
      <w:jc w:val="left"/>
    </w:pPr>
    <w:rPr>
      <w:kern w:val="0"/>
      <w:sz w:val="24"/>
      <w:szCs w:val="24"/>
    </w:rPr>
  </w:style>
  <w:style w:type="paragraph" w:styleId="4">
    <w:name w:val="Body Text Indent 3"/>
    <w:basedOn w:val="1"/>
    <w:qFormat/>
    <w:uiPriority w:val="0"/>
    <w:pPr>
      <w:snapToGrid w:val="0"/>
      <w:spacing w:line="580" w:lineRule="exact"/>
      <w:ind w:firstLine="560" w:firstLineChars="200"/>
    </w:pPr>
    <w:rPr>
      <w:rFonts w:ascii="仿宋_GB2312" w:hAnsi="Calibri" w:eastAsia="仿宋_GB2312" w:cs="Times New Roman"/>
      <w:sz w:val="28"/>
      <w:szCs w:val="28"/>
      <w:lang w:val="zh-CN"/>
    </w:rPr>
  </w:style>
  <w:style w:type="paragraph" w:styleId="5">
    <w:name w:val="Normal (Web)"/>
    <w:basedOn w:val="1"/>
    <w:qFormat/>
    <w:uiPriority w:val="0"/>
    <w:pPr>
      <w:spacing w:beforeAutospacing="1" w:afterAutospacing="1"/>
      <w:jc w:val="left"/>
    </w:pPr>
    <w:rPr>
      <w:rFonts w:cs="Times New Roman"/>
      <w:kern w:val="0"/>
      <w:sz w:val="24"/>
    </w:rPr>
  </w:style>
  <w:style w:type="paragraph" w:customStyle="1" w:styleId="8">
    <w:name w:val="Default"/>
    <w:next w:val="3"/>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9">
    <w:name w:val="p0"/>
    <w:basedOn w:val="1"/>
    <w:qFormat/>
    <w:uiPriority w:val="0"/>
    <w:pPr>
      <w:widowControl/>
    </w:pPr>
    <w:rPr>
      <w:rFonts w:ascii="宋体" w:hAnsi="宋体" w:cs="宋体"/>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1798</Words>
  <Characters>1931</Characters>
  <Lines>0</Lines>
  <Paragraphs>0</Paragraphs>
  <TotalTime>11</TotalTime>
  <ScaleCrop>false</ScaleCrop>
  <LinksUpToDate>false</LinksUpToDate>
  <CharactersWithSpaces>1969</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2022-10-18T05:50:00Z</dcterms:created>
  <dc:creator>caojingfang</dc:creator>
  <cp:lastModifiedBy>王梓睿</cp:lastModifiedBy>
  <dcterms:modified xsi:type="dcterms:W3CDTF">2026-05-15T09:18:41Z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5BBD90A4488845BAA615D168B55F3571</vt:lpwstr>
  </property>
</Properties>
</file>