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rPr>
      </w:pPr>
      <w:r>
        <w:rPr>
          <w:rFonts w:hint="eastAsia" w:ascii="方正小标宋简体" w:hAnsi="方正小标宋简体" w:eastAsia="方正小标宋简体" w:cs="方正小标宋简体"/>
          <w:sz w:val="44"/>
          <w:szCs w:val="44"/>
          <w:lang w:val="en-US" w:eastAsia="zh-CN"/>
        </w:rPr>
        <w:t>关于人保财险新疆疏附支公司街道防护栏广告费采购项目拟采用单一采购方式的公示</w:t>
      </w:r>
    </w:p>
    <w:p>
      <w:pPr>
        <w:rPr>
          <w:rFonts w:hint="eastAsia"/>
        </w:rPr>
      </w:pP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rPr>
        <w:t>根据中国人民保险集团公司采购管理有关制度规定，现将单一采购信息公示如下：</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jc w:val="both"/>
        <w:textAlignment w:val="auto"/>
        <w:rPr>
          <w:rFonts w:hint="eastAsia" w:ascii="仿宋_GB2312" w:eastAsia="仿宋_GB2312"/>
          <w:kern w:val="0"/>
          <w:sz w:val="32"/>
          <w:szCs w:val="32"/>
        </w:rPr>
      </w:pPr>
      <w:r>
        <w:rPr>
          <w:rFonts w:hint="eastAsia" w:ascii="黑体" w:hAnsi="黑体" w:eastAsia="黑体" w:cs="黑体"/>
          <w:kern w:val="0"/>
          <w:sz w:val="32"/>
          <w:szCs w:val="32"/>
        </w:rPr>
        <w:t>一、项目名称</w:t>
      </w:r>
      <w:r>
        <w:rPr>
          <w:rFonts w:hint="eastAsia" w:ascii="仿宋_GB2312" w:eastAsia="仿宋_GB2312"/>
          <w:kern w:val="0"/>
          <w:sz w:val="32"/>
          <w:szCs w:val="32"/>
        </w:rPr>
        <w:t>：人保新疆疏附支公司街道防护栏广告费</w:t>
      </w:r>
      <w:bookmarkStart w:id="0" w:name="_GoBack"/>
      <w:bookmarkEnd w:id="0"/>
      <w:r>
        <w:rPr>
          <w:rFonts w:hint="eastAsia" w:ascii="仿宋_GB2312" w:eastAsia="仿宋_GB2312"/>
          <w:kern w:val="0"/>
          <w:sz w:val="32"/>
          <w:szCs w:val="32"/>
        </w:rPr>
        <w:t>采购项目</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jc w:val="both"/>
        <w:textAlignment w:val="auto"/>
        <w:rPr>
          <w:rFonts w:hint="eastAsia" w:ascii="仿宋_GB2312" w:eastAsia="仿宋_GB2312"/>
          <w:kern w:val="0"/>
          <w:sz w:val="32"/>
          <w:szCs w:val="32"/>
        </w:rPr>
      </w:pPr>
      <w:r>
        <w:rPr>
          <w:rFonts w:hint="eastAsia" w:ascii="黑体" w:hAnsi="黑体" w:eastAsia="黑体" w:cs="黑体"/>
          <w:kern w:val="0"/>
          <w:sz w:val="32"/>
          <w:szCs w:val="32"/>
        </w:rPr>
        <w:t>二、拟单一采购供应商</w:t>
      </w:r>
      <w:r>
        <w:rPr>
          <w:rFonts w:hint="eastAsia" w:ascii="仿宋_GB2312" w:eastAsia="仿宋_GB2312"/>
          <w:kern w:val="0"/>
          <w:sz w:val="32"/>
          <w:szCs w:val="32"/>
        </w:rPr>
        <w:t>：喀什万琪黛广告装饰工程有限公司</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jc w:val="both"/>
        <w:textAlignment w:val="auto"/>
        <w:rPr>
          <w:rFonts w:hint="eastAsia" w:ascii="仿宋_GB2312" w:eastAsia="仿宋_GB2312"/>
          <w:kern w:val="0"/>
          <w:sz w:val="32"/>
          <w:szCs w:val="32"/>
        </w:rPr>
      </w:pPr>
      <w:r>
        <w:rPr>
          <w:rFonts w:hint="eastAsia" w:ascii="黑体" w:hAnsi="黑体" w:eastAsia="黑体" w:cs="黑体"/>
          <w:kern w:val="0"/>
          <w:sz w:val="32"/>
          <w:szCs w:val="32"/>
        </w:rPr>
        <w:t>三、采购需求：</w:t>
      </w:r>
      <w:r>
        <w:rPr>
          <w:rFonts w:hint="eastAsia" w:ascii="仿宋_GB2312" w:eastAsia="仿宋_GB2312"/>
          <w:kern w:val="0"/>
          <w:sz w:val="32"/>
          <w:szCs w:val="32"/>
        </w:rPr>
        <w:t>本项目选定1家供应商，为人保财险疏附支公司提供街道防护栏广告宣传服务。</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jc w:val="both"/>
        <w:textAlignment w:val="auto"/>
        <w:rPr>
          <w:rFonts w:hint="eastAsia" w:ascii="黑体" w:hAnsi="黑体" w:eastAsia="黑体" w:cs="黑体"/>
          <w:kern w:val="0"/>
          <w:sz w:val="32"/>
          <w:szCs w:val="32"/>
        </w:rPr>
      </w:pPr>
      <w:r>
        <w:rPr>
          <w:rFonts w:hint="eastAsia" w:ascii="黑体" w:hAnsi="黑体" w:eastAsia="黑体" w:cs="黑体"/>
          <w:kern w:val="0"/>
          <w:sz w:val="32"/>
          <w:szCs w:val="32"/>
        </w:rPr>
        <w:t>四、公示期间</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rPr>
        <w:t>自本公示发布之日起3日内有关单位和个人如对本项目采用单一采购方式有异议，请以书面形式与公示联系人联系。</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jc w:val="both"/>
        <w:textAlignment w:val="auto"/>
        <w:rPr>
          <w:rFonts w:hint="eastAsia" w:ascii="黑体" w:hAnsi="黑体" w:eastAsia="黑体" w:cs="黑体"/>
          <w:kern w:val="0"/>
          <w:sz w:val="32"/>
          <w:szCs w:val="32"/>
        </w:rPr>
      </w:pPr>
      <w:r>
        <w:rPr>
          <w:rFonts w:hint="eastAsia" w:ascii="黑体" w:hAnsi="黑体" w:eastAsia="黑体" w:cs="黑体"/>
          <w:kern w:val="0"/>
          <w:sz w:val="32"/>
          <w:szCs w:val="32"/>
        </w:rPr>
        <w:t>五、公示联系人</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rPr>
        <w:t>采购人：中国人民财产保险股份有限公司喀什地区分公司</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rPr>
        <w:t>地址：新疆喀什地区喀什市尤木拉克协海尔路021号</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rPr>
        <w:t>联系人：付维鑫</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rPr>
        <w:t>联系电话：13779847065</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rPr>
        <w:t>邮箱：fuweixin@xinj.picc.com.cn</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kern w:val="0"/>
          <w:sz w:val="32"/>
          <w:szCs w:val="32"/>
        </w:rPr>
      </w:pPr>
      <w:r>
        <w:rPr>
          <w:rFonts w:hint="eastAsia" w:ascii="仿宋_GB2312" w:eastAsia="仿宋_GB2312"/>
          <w:kern w:val="0"/>
          <w:sz w:val="32"/>
          <w:szCs w:val="32"/>
        </w:rPr>
        <w:t xml:space="preserve">         中国人民财产保险股份有限公司喀什地区分公司</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160" w:firstLineChars="1300"/>
        <w:jc w:val="both"/>
        <w:textAlignment w:val="auto"/>
        <w:rPr>
          <w:rFonts w:hint="eastAsia" w:ascii="仿宋_GB2312" w:eastAsia="仿宋_GB2312"/>
          <w:kern w:val="0"/>
          <w:sz w:val="32"/>
          <w:szCs w:val="32"/>
        </w:rPr>
      </w:pPr>
      <w:r>
        <w:rPr>
          <w:rFonts w:hint="eastAsia" w:ascii="仿宋_GB2312" w:eastAsia="仿宋_GB2312"/>
          <w:kern w:val="0"/>
          <w:sz w:val="32"/>
          <w:szCs w:val="32"/>
        </w:rPr>
        <w:t>2026年7月1</w:t>
      </w:r>
      <w:r>
        <w:rPr>
          <w:rFonts w:hint="eastAsia" w:ascii="仿宋_GB2312" w:eastAsia="仿宋_GB2312"/>
          <w:kern w:val="0"/>
          <w:sz w:val="32"/>
          <w:szCs w:val="32"/>
          <w:lang w:val="en-US" w:eastAsia="zh-CN"/>
        </w:rPr>
        <w:t>7</w:t>
      </w:r>
      <w:r>
        <w:rPr>
          <w:rFonts w:hint="eastAsia" w:ascii="仿宋_GB2312" w:eastAsia="仿宋_GB2312"/>
          <w:kern w:val="0"/>
          <w:sz w:val="32"/>
          <w:szCs w:val="32"/>
        </w:rPr>
        <w:t>日</w:t>
      </w:r>
    </w:p>
    <w:sectPr>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Arial Unicode MS"/>
    <w:panose1 w:val="02000000000000000000"/>
    <w:charset w:val="86"/>
    <w:family w:val="auto"/>
    <w:pitch w:val="default"/>
    <w:sig w:usb0="00000000" w:usb1="00000000" w:usb2="00000012" w:usb3="00000000" w:csb0="00040001"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97C2C"/>
    <w:rsid w:val="05C9091E"/>
    <w:rsid w:val="14C46B81"/>
    <w:rsid w:val="1A1A420F"/>
    <w:rsid w:val="1DD36050"/>
    <w:rsid w:val="316D32E3"/>
    <w:rsid w:val="3D8133D2"/>
    <w:rsid w:val="54121260"/>
    <w:rsid w:val="6F775ECE"/>
    <w:rsid w:val="77E714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2023-06-01T03:00:00Z</dcterms:created>
  <dc:creator>PICC</dc:creator>
  <cp:lastModifiedBy>付维鑫</cp:lastModifiedBy>
  <dcterms:modified xsi:type="dcterms:W3CDTF">2026-07-17T03:55:34Z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8F8C9AEBFF2146629342BD74EEDBAD58</vt:lpwstr>
  </property>
</Properties>
</file>