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我公司本地企事业单位、私企80/90后上班族安康险购买现状调研项目已启动，现征集优秀供应商，征集时间自202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06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25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日截至202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06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29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日，欢迎参与。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黑体" w:hAnsi="黑体" w:eastAsia="黑体" w:cs="黑体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一、采购人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中国人民财产保险股份有限公司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荆州市分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公司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黑体" w:hAnsi="黑体" w:eastAsia="黑体" w:cs="黑体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二、采购需求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采购需求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为全面精准完成本次专项市场调研工作，真实反映本地目标客群安康险购买现状与需求特征，本次拟采购专业第三方市场调研服务，精准区分企事业单位与私企客群的需求差异，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确保对服务过程的有效监控与持续优化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现阶段我司对该重点客群市场底数掌握不够精准，对体制内、私企两类群体的安康险投保渗透率、保费预算、产品偏好、投保顾虑、拒保原因及渠道偏好缺乏系统化调研支撑，为优化客户服务体系，有效提升精准营销效能，从而更好的为支公司安康险业务精细化运营、精准拓客、提质增效提供决策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服务内容：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需结合本地企事业单位、私企职场场景及80/90后客群特征，定制专属精细化调研实施方案，明确调研流程、抽样规则、时间节点、人员分工、质量管控标准、风险防控措施，方案具备极强落地性，可直接指导全流程调研工作。开展多维度交叉分析，按单位性质、年龄段、收入水平、岗位类型、家庭结构五大维度交叉分析，精准拆解不同客群的差异化需求、投保特征及决策逻辑。本次调研覆盖本地企事业单位、私企80/90后在职上班族群体，全面对标安康险等相关产品购买现状，项目整体服务周期为一年，本项目不得转包，不得违规分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三、供应商资质要求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 xml:space="preserve">2.具有良好的商业信誉和健全的财务会计制度；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3.具有履行合同所必需的设备和专业技术能力；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4.有依法缴纳税收的相关材料；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5.参加此项采购活动最近三年没有出现违法违规或失信行为，没有骗取中标和严重违约的行为；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6.单位负责人为同一人或存在控股、管理关系的不同单位，不得参加同一采购项目；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7.本项目不接受联合体。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四、供应商报名方式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（一）报名资料：凡有意向参加该采购项目的供应商，需提供满足资质要求的相应证明资料，包括但不限于营业执照副本、法定代表人证明书（附法人身份证正反面）、法人授权委托书和被授权人身份证正反面。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（二）报名方式：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登入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“人保e采”外网（https://ec.picc.com/）进行项目供应商征集，通过“人保e采”管理系统完成供应商入库、项目报名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具体操作详见网站说明）。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right="420" w:firstLine="60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五、联系信息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采购人：中国人民财产保险股份有限公司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荆州市分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公司 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地  址：湖北省荆州市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石首市中山路15号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项目报名联系人：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  <w:lang w:val="en-US" w:eastAsia="zh-CN"/>
        </w:rPr>
        <w:t>陈静萍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电 话：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18207217146</w:t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172B4D"/>
          <w:spacing w:val="0"/>
          <w:sz w:val="30"/>
          <w:szCs w:val="30"/>
          <w:shd w:val="clear" w:fill="FFFFFF"/>
        </w:rPr>
        <w:t>特此公告！</w:t>
      </w:r>
    </w:p>
    <w:p>
      <w:pPr>
        <w:rPr>
          <w:rFonts w:hint="eastAsia" w:ascii="宋体" w:hAnsi="宋体" w:eastAsia="宋体" w:cs="宋体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620FA"/>
    <w:rsid w:val="042171F6"/>
    <w:rsid w:val="08000605"/>
    <w:rsid w:val="08F90BA1"/>
    <w:rsid w:val="09753842"/>
    <w:rsid w:val="0A693E62"/>
    <w:rsid w:val="109B7576"/>
    <w:rsid w:val="11513B94"/>
    <w:rsid w:val="13E03C3B"/>
    <w:rsid w:val="1709091D"/>
    <w:rsid w:val="1CBA7D8D"/>
    <w:rsid w:val="1D0C7AED"/>
    <w:rsid w:val="21732A52"/>
    <w:rsid w:val="25AD0D59"/>
    <w:rsid w:val="29E65064"/>
    <w:rsid w:val="2D3661BD"/>
    <w:rsid w:val="2F2B17A9"/>
    <w:rsid w:val="33725692"/>
    <w:rsid w:val="364620FA"/>
    <w:rsid w:val="374902F7"/>
    <w:rsid w:val="3BF6229E"/>
    <w:rsid w:val="4CB66643"/>
    <w:rsid w:val="573D143A"/>
    <w:rsid w:val="5EF80A61"/>
    <w:rsid w:val="67DB7569"/>
    <w:rsid w:val="6807392D"/>
    <w:rsid w:val="680F7327"/>
    <w:rsid w:val="690C723B"/>
    <w:rsid w:val="6FCE54FF"/>
    <w:rsid w:val="7332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2024-08-02T01:23:00Z</dcterms:created>
  <dc:creator>picc</dc:creator>
  <cp:lastModifiedBy>picc</cp:lastModifiedBy>
  <dcterms:modified xsi:type="dcterms:W3CDTF">2026-07-31T00:46:01Z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D33CB3744BB24755AE52F076BA054EB4</vt:lpwstr>
  </property>
</Properties>
</file>