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人保财险广东省云浮市分公司2026年短期物业服务采购项目供应商报名申请表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仿宋" w:hAnsi="仿宋" w:eastAsia="仿宋" w:cs="仿宋"/>
                <w:color w:val="000000"/>
                <w:sz w:val="24"/>
              </w:rPr>
              <w:t>人保财险广东省云浮市分公司2026年短期物业服务</w:t>
            </w:r>
            <w:r>
              <w:rPr>
                <w:rFonts w:hint="eastAsia" w:ascii="仿宋" w:hAnsi="仿宋" w:eastAsia="仿宋" w:cs="仿宋"/>
                <w:color w:val="000000"/>
                <w:sz w:val="24"/>
                <w:lang w:val="en-US" w:eastAsia="zh-CN"/>
              </w:rPr>
              <w:t>采购</w:t>
            </w:r>
            <w:r>
              <w:rPr>
                <w:rFonts w:hint="eastAsia" w:ascii="仿宋" w:hAnsi="仿宋" w:eastAsia="仿宋" w:cs="仿宋"/>
                <w:color w:val="000000"/>
                <w:sz w:val="24"/>
              </w:rPr>
              <w:t>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pPr>
        <w:pStyle w:val="7"/>
        <w:spacing w:line="360" w:lineRule="auto"/>
      </w:pPr>
      <w:r>
        <w:rPr>
          <w:rFonts w:hint="eastAsia" w:ascii="Times New Roman" w:hAnsi="Times New Roman" w:eastAsia="宋体" w:cs="Times New Roman"/>
          <w:kern w:val="0"/>
          <w:sz w:val="24"/>
          <w:szCs w:val="20"/>
          <w:lang w:val="en-US" w:eastAsia="zh-CN" w:bidi="ar-SA"/>
        </w:rPr>
        <w:t>zhangxiaoxia11@guangd.picc.com.cn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43948A0"/>
    <w:rsid w:val="462421AE"/>
    <w:rsid w:val="59D316E3"/>
    <w:rsid w:val="61DD2646"/>
    <w:rsid w:val="6E9D6DF9"/>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 w:type="paragraph" w:styleId="7">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张晓霞</cp:lastModifiedBy>
  <dcterms:modified xsi:type="dcterms:W3CDTF">2026-10-14T13:20:27Z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