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5F7D3" w14:textId="2C590562" w:rsidR="007A69C1" w:rsidRPr="007376A5" w:rsidRDefault="00C71BF1" w:rsidP="007A69C1">
      <w:pPr>
        <w:spacing w:line="600" w:lineRule="exact"/>
        <w:jc w:val="center"/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</w:pPr>
      <w:r w:rsidRPr="00C71BF1"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  <w:t>中国人民财产保险股份有限公司临夏州分公司招标代理服务项目</w:t>
      </w:r>
      <w:r w:rsidR="000C1E56"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  <w:t>（二次）</w:t>
      </w:r>
      <w:r w:rsidR="007A69C1" w:rsidRPr="00A17CFB"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  <w:t>流标公告</w:t>
      </w:r>
    </w:p>
    <w:p w14:paraId="74002B45" w14:textId="51D7F006" w:rsidR="00747A7D" w:rsidRPr="00747A7D" w:rsidRDefault="00747A7D" w:rsidP="00A17CFB">
      <w:pPr>
        <w:spacing w:line="420" w:lineRule="exact"/>
        <w:ind w:firstLineChars="200" w:firstLine="480"/>
        <w:jc w:val="left"/>
        <w:rPr>
          <w:rFonts w:ascii="仿宋" w:eastAsia="仿宋" w:hAnsi="仿宋" w:cs="宋体" w:hint="eastAsia"/>
          <w:color w:val="333333"/>
          <w:sz w:val="24"/>
        </w:rPr>
      </w:pPr>
      <w:r w:rsidRPr="00747A7D">
        <w:rPr>
          <w:rFonts w:ascii="仿宋" w:eastAsia="仿宋" w:hAnsi="仿宋" w:cs="宋体" w:hint="eastAsia"/>
          <w:color w:val="333333"/>
          <w:sz w:val="24"/>
        </w:rPr>
        <w:t>中国人民财产保险股份有限公司</w:t>
      </w:r>
      <w:r w:rsidR="00C71BF1">
        <w:rPr>
          <w:rFonts w:ascii="仿宋" w:eastAsia="仿宋" w:hAnsi="仿宋" w:cs="宋体" w:hint="eastAsia"/>
          <w:color w:val="333333"/>
          <w:sz w:val="24"/>
        </w:rPr>
        <w:t>临夏州</w:t>
      </w:r>
      <w:r w:rsidRPr="00747A7D">
        <w:rPr>
          <w:rFonts w:ascii="仿宋" w:eastAsia="仿宋" w:hAnsi="仿宋" w:cs="宋体" w:hint="eastAsia"/>
          <w:color w:val="333333"/>
          <w:sz w:val="24"/>
        </w:rPr>
        <w:t>分公司（以下简称“</w:t>
      </w:r>
      <w:r w:rsidR="00C71BF1">
        <w:rPr>
          <w:rFonts w:ascii="仿宋" w:eastAsia="仿宋" w:hAnsi="仿宋" w:cs="宋体" w:hint="eastAsia"/>
          <w:color w:val="333333"/>
          <w:sz w:val="24"/>
        </w:rPr>
        <w:t>采购</w:t>
      </w:r>
      <w:r w:rsidRPr="00747A7D">
        <w:rPr>
          <w:rFonts w:ascii="仿宋" w:eastAsia="仿宋" w:hAnsi="仿宋" w:cs="宋体" w:hint="eastAsia"/>
          <w:color w:val="333333"/>
          <w:sz w:val="24"/>
        </w:rPr>
        <w:t>人”）委托甘肃</w:t>
      </w:r>
    </w:p>
    <w:p w14:paraId="1BA0F47A" w14:textId="25FB92D8" w:rsidR="00747A7D" w:rsidRPr="00747A7D" w:rsidRDefault="00747A7D" w:rsidP="00A17CFB">
      <w:pPr>
        <w:spacing w:line="420" w:lineRule="exact"/>
        <w:jc w:val="left"/>
        <w:rPr>
          <w:rFonts w:ascii="仿宋" w:eastAsia="仿宋" w:hAnsi="仿宋" w:cs="宋体" w:hint="eastAsia"/>
          <w:color w:val="333333"/>
          <w:sz w:val="24"/>
        </w:rPr>
      </w:pPr>
      <w:r w:rsidRPr="00747A7D">
        <w:rPr>
          <w:rFonts w:ascii="仿宋" w:eastAsia="仿宋" w:hAnsi="仿宋" w:cs="宋体" w:hint="eastAsia"/>
          <w:color w:val="333333"/>
          <w:sz w:val="24"/>
        </w:rPr>
        <w:t>中铁国际项目管理咨询有限公司（以下简称“代理机构”）就下述项目进行</w:t>
      </w:r>
      <w:r w:rsidR="00C71BF1">
        <w:rPr>
          <w:rFonts w:ascii="仿宋" w:eastAsia="仿宋" w:hAnsi="仿宋" w:cs="宋体" w:hint="eastAsia"/>
          <w:color w:val="333333"/>
          <w:sz w:val="24"/>
        </w:rPr>
        <w:t>比选采购</w:t>
      </w:r>
      <w:r w:rsidRPr="00747A7D">
        <w:rPr>
          <w:rFonts w:ascii="仿宋" w:eastAsia="仿宋" w:hAnsi="仿宋" w:cs="宋体" w:hint="eastAsia"/>
          <w:color w:val="333333"/>
          <w:sz w:val="24"/>
        </w:rPr>
        <w:t>，因</w:t>
      </w:r>
      <w:r w:rsidR="00C71BF1" w:rsidRPr="00C71BF1">
        <w:rPr>
          <w:rFonts w:ascii="仿宋" w:eastAsia="仿宋" w:hAnsi="仿宋" w:cs="宋体" w:hint="eastAsia"/>
          <w:color w:val="333333"/>
          <w:sz w:val="24"/>
        </w:rPr>
        <w:t>获取</w:t>
      </w:r>
      <w:r w:rsidR="00C71BF1">
        <w:rPr>
          <w:rFonts w:ascii="仿宋" w:eastAsia="仿宋" w:hAnsi="仿宋" w:cs="宋体" w:hint="eastAsia"/>
          <w:color w:val="333333"/>
          <w:sz w:val="24"/>
        </w:rPr>
        <w:t>比选</w:t>
      </w:r>
      <w:r w:rsidR="00C71BF1" w:rsidRPr="00C71BF1">
        <w:rPr>
          <w:rFonts w:ascii="仿宋" w:eastAsia="仿宋" w:hAnsi="仿宋" w:cs="宋体" w:hint="eastAsia"/>
          <w:color w:val="333333"/>
          <w:sz w:val="24"/>
        </w:rPr>
        <w:t>文件的</w:t>
      </w:r>
      <w:r w:rsidR="00C71BF1">
        <w:rPr>
          <w:rFonts w:ascii="仿宋" w:eastAsia="仿宋" w:hAnsi="仿宋" w:cs="宋体" w:hint="eastAsia"/>
          <w:color w:val="333333"/>
          <w:sz w:val="24"/>
        </w:rPr>
        <w:t>响应</w:t>
      </w:r>
      <w:r w:rsidR="00C71BF1" w:rsidRPr="00C71BF1">
        <w:rPr>
          <w:rFonts w:ascii="仿宋" w:eastAsia="仿宋" w:hAnsi="仿宋" w:cs="宋体" w:hint="eastAsia"/>
          <w:color w:val="333333"/>
          <w:sz w:val="24"/>
        </w:rPr>
        <w:t>单位不足三家，</w:t>
      </w:r>
      <w:r w:rsidRPr="00747A7D">
        <w:rPr>
          <w:rFonts w:ascii="仿宋" w:eastAsia="仿宋" w:hAnsi="仿宋" w:cs="宋体" w:hint="eastAsia"/>
          <w:color w:val="333333"/>
          <w:sz w:val="24"/>
        </w:rPr>
        <w:t>本</w:t>
      </w:r>
      <w:proofErr w:type="gramStart"/>
      <w:r w:rsidRPr="00747A7D">
        <w:rPr>
          <w:rFonts w:ascii="仿宋" w:eastAsia="仿宋" w:hAnsi="仿宋" w:cs="宋体" w:hint="eastAsia"/>
          <w:color w:val="333333"/>
          <w:sz w:val="24"/>
        </w:rPr>
        <w:t>项目按流标</w:t>
      </w:r>
      <w:proofErr w:type="gramEnd"/>
      <w:r w:rsidRPr="00747A7D">
        <w:rPr>
          <w:rFonts w:ascii="仿宋" w:eastAsia="仿宋" w:hAnsi="仿宋" w:cs="宋体" w:hint="eastAsia"/>
          <w:color w:val="333333"/>
          <w:sz w:val="24"/>
        </w:rPr>
        <w:t>处理，特此</w:t>
      </w:r>
      <w:r>
        <w:rPr>
          <w:rFonts w:ascii="仿宋" w:eastAsia="仿宋" w:hAnsi="仿宋" w:cs="宋体" w:hint="eastAsia"/>
          <w:color w:val="333333"/>
          <w:sz w:val="24"/>
        </w:rPr>
        <w:t>公告。</w:t>
      </w:r>
    </w:p>
    <w:p w14:paraId="6F713716" w14:textId="72095997" w:rsidR="007A69C1" w:rsidRPr="0087736A" w:rsidRDefault="007A69C1" w:rsidP="00A17CFB">
      <w:pPr>
        <w:spacing w:line="420" w:lineRule="exact"/>
        <w:rPr>
          <w:rFonts w:ascii="仿宋" w:eastAsia="仿宋" w:hAnsi="仿宋" w:cs="宋体" w:hint="eastAsia"/>
          <w:b/>
          <w:bCs/>
          <w:color w:val="333333"/>
          <w:sz w:val="24"/>
        </w:rPr>
      </w:pPr>
      <w:r w:rsidRPr="0087736A">
        <w:rPr>
          <w:rFonts w:ascii="仿宋" w:eastAsia="仿宋" w:hAnsi="仿宋" w:cs="宋体" w:hint="eastAsia"/>
          <w:b/>
          <w:bCs/>
          <w:color w:val="333333"/>
          <w:sz w:val="24"/>
        </w:rPr>
        <w:t>一、项目基本情况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941"/>
      </w:tblGrid>
      <w:tr w:rsidR="00D97934" w14:paraId="210CAB20" w14:textId="77777777" w:rsidTr="0036501B">
        <w:trPr>
          <w:jc w:val="center"/>
        </w:trPr>
        <w:tc>
          <w:tcPr>
            <w:tcW w:w="9204" w:type="dxa"/>
            <w:gridSpan w:val="2"/>
            <w:vAlign w:val="center"/>
          </w:tcPr>
          <w:p w14:paraId="0D80CB87" w14:textId="4D74F9B4" w:rsidR="00D97934" w:rsidRDefault="00D97934" w:rsidP="00A17CFB">
            <w:pPr>
              <w:spacing w:line="420" w:lineRule="exact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项目内容</w:t>
            </w:r>
          </w:p>
        </w:tc>
      </w:tr>
      <w:tr w:rsidR="00747A7D" w14:paraId="3A1180C9" w14:textId="77777777" w:rsidTr="002B2AC1">
        <w:trPr>
          <w:jc w:val="center"/>
        </w:trPr>
        <w:tc>
          <w:tcPr>
            <w:tcW w:w="2263" w:type="dxa"/>
            <w:vAlign w:val="center"/>
          </w:tcPr>
          <w:p w14:paraId="7E0D9D20" w14:textId="78F18620" w:rsidR="00747A7D" w:rsidRPr="00747A7D" w:rsidRDefault="00747A7D" w:rsidP="00A17CFB">
            <w:pPr>
              <w:spacing w:line="420" w:lineRule="exact"/>
              <w:jc w:val="center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 w:hint="eastAsia"/>
                <w:color w:val="333333"/>
                <w:sz w:val="24"/>
              </w:rPr>
              <w:t>项目名称</w:t>
            </w:r>
          </w:p>
        </w:tc>
        <w:tc>
          <w:tcPr>
            <w:tcW w:w="6941" w:type="dxa"/>
          </w:tcPr>
          <w:p w14:paraId="6B51BECC" w14:textId="0A7B33D0" w:rsidR="00747A7D" w:rsidRPr="00C71BF1" w:rsidRDefault="000C1E56" w:rsidP="00A17CFB">
            <w:pPr>
              <w:spacing w:line="420" w:lineRule="exact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0C1E56">
              <w:rPr>
                <w:rFonts w:ascii="仿宋" w:eastAsia="仿宋" w:hAnsi="仿宋" w:cs="宋体" w:hint="eastAsia"/>
                <w:color w:val="333333"/>
                <w:sz w:val="24"/>
              </w:rPr>
              <w:t>中国人民财产保险股份有限公司临夏州分公司招标代理服务项目（二次）</w:t>
            </w:r>
          </w:p>
        </w:tc>
      </w:tr>
      <w:tr w:rsidR="002B2AC1" w14:paraId="4D6B73B5" w14:textId="77777777" w:rsidTr="002B2AC1">
        <w:trPr>
          <w:jc w:val="center"/>
        </w:trPr>
        <w:tc>
          <w:tcPr>
            <w:tcW w:w="2263" w:type="dxa"/>
          </w:tcPr>
          <w:p w14:paraId="1107F435" w14:textId="40D6477D" w:rsidR="002B2AC1" w:rsidRPr="00C71BF1" w:rsidRDefault="002B2AC1" w:rsidP="00A17CFB">
            <w:pPr>
              <w:spacing w:line="420" w:lineRule="exact"/>
              <w:jc w:val="center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 w:hint="eastAsia"/>
                <w:color w:val="333333"/>
                <w:sz w:val="24"/>
              </w:rPr>
              <w:t>招标代理项目编号</w:t>
            </w:r>
          </w:p>
        </w:tc>
        <w:tc>
          <w:tcPr>
            <w:tcW w:w="6941" w:type="dxa"/>
          </w:tcPr>
          <w:p w14:paraId="79304F9F" w14:textId="6850FA40" w:rsidR="002B2AC1" w:rsidRPr="00C71BF1" w:rsidRDefault="00C71BF1" w:rsidP="00A17CFB">
            <w:pPr>
              <w:spacing w:line="420" w:lineRule="exact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/>
                <w:color w:val="333333"/>
                <w:sz w:val="24"/>
              </w:rPr>
              <w:t>GSZT-LZ-ZCFW-260612</w:t>
            </w:r>
          </w:p>
        </w:tc>
      </w:tr>
      <w:tr w:rsidR="00747A7D" w14:paraId="641FBF62" w14:textId="77777777" w:rsidTr="002B2AC1">
        <w:trPr>
          <w:jc w:val="center"/>
        </w:trPr>
        <w:tc>
          <w:tcPr>
            <w:tcW w:w="2263" w:type="dxa"/>
          </w:tcPr>
          <w:p w14:paraId="4C866F6B" w14:textId="08AF3AC3" w:rsidR="00747A7D" w:rsidRPr="00C71BF1" w:rsidRDefault="00747A7D" w:rsidP="00A17CFB">
            <w:pPr>
              <w:spacing w:line="420" w:lineRule="exact"/>
              <w:jc w:val="center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 w:hint="eastAsia"/>
                <w:color w:val="333333"/>
                <w:sz w:val="24"/>
              </w:rPr>
              <w:t>采购方式</w:t>
            </w:r>
          </w:p>
        </w:tc>
        <w:tc>
          <w:tcPr>
            <w:tcW w:w="6941" w:type="dxa"/>
          </w:tcPr>
          <w:p w14:paraId="5C6D31E3" w14:textId="015F4A47" w:rsidR="00747A7D" w:rsidRPr="00C71BF1" w:rsidRDefault="00C71BF1" w:rsidP="00A17CFB">
            <w:pPr>
              <w:spacing w:line="420" w:lineRule="exact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 w:hint="eastAsia"/>
                <w:color w:val="333333"/>
                <w:sz w:val="24"/>
              </w:rPr>
              <w:t>比选</w:t>
            </w:r>
          </w:p>
        </w:tc>
      </w:tr>
      <w:tr w:rsidR="00747A7D" w14:paraId="55CE7A77" w14:textId="77777777" w:rsidTr="002B2AC1">
        <w:trPr>
          <w:jc w:val="center"/>
        </w:trPr>
        <w:tc>
          <w:tcPr>
            <w:tcW w:w="2263" w:type="dxa"/>
          </w:tcPr>
          <w:p w14:paraId="30FDFE5A" w14:textId="52A8C082" w:rsidR="00747A7D" w:rsidRPr="00C71BF1" w:rsidRDefault="00C71BF1" w:rsidP="00A17CFB">
            <w:pPr>
              <w:spacing w:line="420" w:lineRule="exact"/>
              <w:jc w:val="center"/>
              <w:rPr>
                <w:rFonts w:ascii="仿宋" w:eastAsia="仿宋" w:hAnsi="仿宋" w:cs="宋体" w:hint="eastAsia"/>
                <w:color w:val="333333"/>
                <w:sz w:val="24"/>
              </w:rPr>
            </w:pPr>
            <w:r>
              <w:rPr>
                <w:rFonts w:ascii="仿宋" w:eastAsia="仿宋" w:hAnsi="仿宋" w:cs="宋体" w:hint="eastAsia"/>
                <w:color w:val="333333"/>
                <w:sz w:val="24"/>
              </w:rPr>
              <w:t>比选</w:t>
            </w:r>
            <w:r w:rsidR="00747A7D" w:rsidRPr="00C71BF1">
              <w:rPr>
                <w:rFonts w:ascii="仿宋" w:eastAsia="仿宋" w:hAnsi="仿宋" w:cs="宋体" w:hint="eastAsia"/>
                <w:color w:val="333333"/>
                <w:sz w:val="24"/>
              </w:rPr>
              <w:t>时间</w:t>
            </w:r>
          </w:p>
        </w:tc>
        <w:tc>
          <w:tcPr>
            <w:tcW w:w="6941" w:type="dxa"/>
          </w:tcPr>
          <w:p w14:paraId="1B137DD1" w14:textId="4D3DD0B2" w:rsidR="00747A7D" w:rsidRPr="00C71BF1" w:rsidRDefault="000C1E56" w:rsidP="00A17CFB">
            <w:pPr>
              <w:spacing w:line="420" w:lineRule="exact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0C1E56">
              <w:rPr>
                <w:rFonts w:ascii="仿宋" w:eastAsia="仿宋" w:hAnsi="仿宋" w:cs="宋体" w:hint="eastAsia"/>
                <w:color w:val="333333"/>
                <w:sz w:val="24"/>
              </w:rPr>
              <w:t>2026年11月2日（星期一）14:30:00</w:t>
            </w:r>
          </w:p>
        </w:tc>
      </w:tr>
      <w:tr w:rsidR="00747A7D" w14:paraId="2F594C69" w14:textId="77777777" w:rsidTr="002B2AC1">
        <w:trPr>
          <w:jc w:val="center"/>
        </w:trPr>
        <w:tc>
          <w:tcPr>
            <w:tcW w:w="2263" w:type="dxa"/>
            <w:vAlign w:val="center"/>
          </w:tcPr>
          <w:p w14:paraId="6D3D0244" w14:textId="7B7FE7F5" w:rsidR="00747A7D" w:rsidRPr="00C71BF1" w:rsidRDefault="00B55CBF" w:rsidP="00A17CFB">
            <w:pPr>
              <w:spacing w:line="420" w:lineRule="exact"/>
              <w:jc w:val="center"/>
              <w:rPr>
                <w:rFonts w:ascii="仿宋" w:eastAsia="仿宋" w:hAnsi="仿宋" w:cs="宋体" w:hint="eastAsia"/>
                <w:color w:val="333333"/>
                <w:sz w:val="24"/>
              </w:rPr>
            </w:pPr>
            <w:r>
              <w:rPr>
                <w:rFonts w:ascii="仿宋" w:eastAsia="仿宋" w:hAnsi="仿宋" w:cs="宋体" w:hint="eastAsia"/>
                <w:color w:val="333333"/>
                <w:sz w:val="24"/>
              </w:rPr>
              <w:t>比选</w:t>
            </w:r>
            <w:r w:rsidR="00747A7D">
              <w:rPr>
                <w:rFonts w:ascii="仿宋" w:eastAsia="仿宋" w:hAnsi="仿宋" w:cs="宋体" w:hint="eastAsia"/>
                <w:color w:val="333333"/>
                <w:sz w:val="24"/>
              </w:rPr>
              <w:t>地点</w:t>
            </w:r>
          </w:p>
        </w:tc>
        <w:tc>
          <w:tcPr>
            <w:tcW w:w="6941" w:type="dxa"/>
            <w:vAlign w:val="center"/>
          </w:tcPr>
          <w:p w14:paraId="588CDF24" w14:textId="475CD918" w:rsidR="00747A7D" w:rsidRPr="00C71BF1" w:rsidRDefault="00747A7D" w:rsidP="00A17CFB">
            <w:pPr>
              <w:spacing w:line="420" w:lineRule="exact"/>
              <w:rPr>
                <w:rFonts w:ascii="仿宋" w:eastAsia="仿宋" w:hAnsi="仿宋" w:cs="宋体" w:hint="eastAsia"/>
                <w:color w:val="333333"/>
                <w:sz w:val="24"/>
              </w:rPr>
            </w:pPr>
            <w:r w:rsidRPr="00C71BF1">
              <w:rPr>
                <w:rFonts w:ascii="仿宋" w:eastAsia="仿宋" w:hAnsi="仿宋" w:cs="宋体" w:hint="eastAsia"/>
                <w:color w:val="333333"/>
                <w:sz w:val="24"/>
              </w:rPr>
              <w:t>甘肃中铁国际项目管理咨询有限公司开标室（甘肃省兰州市城关区高新街道雁南路12号（西脉大厦）13层1311室）</w:t>
            </w:r>
          </w:p>
        </w:tc>
      </w:tr>
    </w:tbl>
    <w:p w14:paraId="42681462" w14:textId="77777777" w:rsidR="007A69C1" w:rsidRPr="0087736A" w:rsidRDefault="007A69C1" w:rsidP="00A17CFB">
      <w:pPr>
        <w:spacing w:line="420" w:lineRule="exact"/>
        <w:rPr>
          <w:rFonts w:ascii="仿宋" w:eastAsia="仿宋" w:hAnsi="仿宋" w:hint="eastAsia"/>
          <w:b/>
          <w:bCs/>
          <w:sz w:val="24"/>
        </w:rPr>
      </w:pPr>
      <w:r w:rsidRPr="0087736A">
        <w:rPr>
          <w:rFonts w:ascii="仿宋" w:eastAsia="仿宋" w:hAnsi="仿宋" w:hint="eastAsia"/>
          <w:b/>
          <w:bCs/>
          <w:sz w:val="24"/>
        </w:rPr>
        <w:t>二、流标原因</w:t>
      </w:r>
    </w:p>
    <w:p w14:paraId="60F14DD5" w14:textId="34535D04" w:rsidR="00C71BF1" w:rsidRDefault="00C71BF1" w:rsidP="00C71BF1">
      <w:pPr>
        <w:spacing w:line="420" w:lineRule="exact"/>
        <w:ind w:firstLineChars="200" w:firstLine="480"/>
        <w:rPr>
          <w:rFonts w:ascii="仿宋" w:eastAsia="仿宋" w:hAnsi="仿宋" w:hint="eastAsia"/>
          <w:sz w:val="24"/>
        </w:rPr>
      </w:pPr>
      <w:r w:rsidRPr="00C71BF1">
        <w:rPr>
          <w:rFonts w:ascii="仿宋" w:eastAsia="仿宋" w:hAnsi="仿宋" w:hint="eastAsia"/>
          <w:sz w:val="24"/>
        </w:rPr>
        <w:t>获取</w:t>
      </w:r>
      <w:r>
        <w:rPr>
          <w:rFonts w:ascii="仿宋" w:eastAsia="仿宋" w:hAnsi="仿宋" w:hint="eastAsia"/>
          <w:sz w:val="24"/>
        </w:rPr>
        <w:t>比选</w:t>
      </w:r>
      <w:r w:rsidRPr="00C71BF1">
        <w:rPr>
          <w:rFonts w:ascii="仿宋" w:eastAsia="仿宋" w:hAnsi="仿宋" w:hint="eastAsia"/>
          <w:sz w:val="24"/>
        </w:rPr>
        <w:t>文件的</w:t>
      </w:r>
      <w:r>
        <w:rPr>
          <w:rFonts w:ascii="仿宋" w:eastAsia="仿宋" w:hAnsi="仿宋" w:hint="eastAsia"/>
          <w:sz w:val="24"/>
        </w:rPr>
        <w:t>响应</w:t>
      </w:r>
      <w:r w:rsidRPr="00C71BF1">
        <w:rPr>
          <w:rFonts w:ascii="仿宋" w:eastAsia="仿宋" w:hAnsi="仿宋" w:hint="eastAsia"/>
          <w:sz w:val="24"/>
        </w:rPr>
        <w:t>单位不足三家，</w:t>
      </w:r>
      <w:proofErr w:type="gramStart"/>
      <w:r w:rsidR="008A7480">
        <w:rPr>
          <w:rFonts w:ascii="仿宋" w:eastAsia="仿宋" w:hAnsi="仿宋" w:hint="eastAsia"/>
          <w:sz w:val="24"/>
        </w:rPr>
        <w:t>按</w:t>
      </w:r>
      <w:r w:rsidRPr="00C71BF1">
        <w:rPr>
          <w:rFonts w:ascii="仿宋" w:eastAsia="仿宋" w:hAnsi="仿宋" w:hint="eastAsia"/>
          <w:sz w:val="24"/>
        </w:rPr>
        <w:t>流标</w:t>
      </w:r>
      <w:proofErr w:type="gramEnd"/>
      <w:r w:rsidR="008A7480">
        <w:rPr>
          <w:rFonts w:ascii="仿宋" w:eastAsia="仿宋" w:hAnsi="仿宋" w:hint="eastAsia"/>
          <w:sz w:val="24"/>
        </w:rPr>
        <w:t>处理</w:t>
      </w:r>
      <w:r w:rsidRPr="00C71BF1">
        <w:rPr>
          <w:rFonts w:ascii="仿宋" w:eastAsia="仿宋" w:hAnsi="仿宋" w:hint="eastAsia"/>
          <w:sz w:val="24"/>
        </w:rPr>
        <w:t>。</w:t>
      </w:r>
    </w:p>
    <w:p w14:paraId="18A4570D" w14:textId="66623753" w:rsidR="007A69C1" w:rsidRDefault="007A69C1" w:rsidP="00A17CFB">
      <w:pPr>
        <w:spacing w:line="420" w:lineRule="exact"/>
        <w:rPr>
          <w:rFonts w:ascii="仿宋" w:eastAsia="仿宋" w:hAnsi="仿宋" w:hint="eastAsia"/>
          <w:b/>
          <w:bCs/>
          <w:sz w:val="24"/>
        </w:rPr>
      </w:pPr>
      <w:r w:rsidRPr="0087736A">
        <w:rPr>
          <w:rFonts w:ascii="仿宋" w:eastAsia="仿宋" w:hAnsi="仿宋" w:hint="eastAsia"/>
          <w:b/>
          <w:bCs/>
          <w:sz w:val="24"/>
        </w:rPr>
        <w:t>三、</w:t>
      </w:r>
      <w:r w:rsidR="007505F4">
        <w:rPr>
          <w:rFonts w:ascii="仿宋" w:eastAsia="仿宋" w:hAnsi="仿宋" w:hint="eastAsia"/>
          <w:b/>
          <w:bCs/>
          <w:sz w:val="24"/>
        </w:rPr>
        <w:t>公示期限</w:t>
      </w:r>
    </w:p>
    <w:p w14:paraId="64681D85" w14:textId="5DD646EC" w:rsidR="007505F4" w:rsidRPr="007505F4" w:rsidRDefault="007505F4" w:rsidP="00A17CFB">
      <w:pPr>
        <w:spacing w:line="420" w:lineRule="exact"/>
        <w:ind w:firstLineChars="200" w:firstLine="480"/>
        <w:rPr>
          <w:rFonts w:ascii="仿宋" w:eastAsia="仿宋" w:hAnsi="仿宋" w:hint="eastAsia"/>
          <w:sz w:val="24"/>
        </w:rPr>
      </w:pPr>
      <w:r w:rsidRPr="007505F4">
        <w:rPr>
          <w:rFonts w:ascii="仿宋" w:eastAsia="仿宋" w:hAnsi="仿宋" w:hint="eastAsia"/>
          <w:sz w:val="24"/>
        </w:rPr>
        <w:t>自本公告发布之日起1个工作日。</w:t>
      </w:r>
    </w:p>
    <w:p w14:paraId="7DA7441F" w14:textId="43EFE576" w:rsidR="007505F4" w:rsidRPr="00416042" w:rsidRDefault="00A17CFB" w:rsidP="00A17CFB">
      <w:pPr>
        <w:spacing w:line="420" w:lineRule="exact"/>
        <w:rPr>
          <w:rFonts w:ascii="仿宋" w:eastAsia="仿宋" w:hAnsi="仿宋" w:hint="eastAsia"/>
          <w:sz w:val="24"/>
        </w:rPr>
      </w:pPr>
      <w:r>
        <w:rPr>
          <w:rFonts w:ascii="仿宋" w:eastAsia="仿宋" w:hAnsi="仿宋" w:cs="宋体" w:hint="eastAsia"/>
          <w:b/>
          <w:bCs/>
          <w:color w:val="333333"/>
          <w:sz w:val="24"/>
        </w:rPr>
        <w:t>四</w:t>
      </w:r>
      <w:r w:rsidR="007505F4">
        <w:rPr>
          <w:rFonts w:ascii="仿宋" w:eastAsia="仿宋" w:hAnsi="仿宋" w:cs="宋体" w:hint="eastAsia"/>
          <w:b/>
          <w:bCs/>
          <w:color w:val="333333"/>
          <w:sz w:val="24"/>
        </w:rPr>
        <w:t>、</w:t>
      </w:r>
      <w:r w:rsidR="007505F4">
        <w:rPr>
          <w:rFonts w:ascii="仿宋" w:eastAsia="仿宋" w:hAnsi="仿宋" w:hint="eastAsia"/>
          <w:b/>
          <w:bCs/>
          <w:sz w:val="24"/>
        </w:rPr>
        <w:t>发布媒介</w:t>
      </w:r>
    </w:p>
    <w:p w14:paraId="604F2F5A" w14:textId="55E1A8DC" w:rsidR="007505F4" w:rsidRPr="007505F4" w:rsidRDefault="007505F4" w:rsidP="00A17CFB">
      <w:pPr>
        <w:spacing w:line="420" w:lineRule="exact"/>
        <w:ind w:firstLineChars="200" w:firstLine="480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sz w:val="24"/>
        </w:rPr>
        <w:t>本公告</w:t>
      </w:r>
      <w:r w:rsidRPr="007505F4">
        <w:rPr>
          <w:rFonts w:ascii="仿宋" w:eastAsia="仿宋" w:hAnsi="仿宋" w:hint="eastAsia"/>
          <w:sz w:val="24"/>
        </w:rPr>
        <w:t>同时在</w:t>
      </w:r>
      <w:r w:rsidR="00C71BF1" w:rsidRPr="00C71BF1">
        <w:rPr>
          <w:rFonts w:ascii="仿宋" w:eastAsia="仿宋" w:hAnsi="仿宋" w:hint="eastAsia"/>
          <w:sz w:val="24"/>
        </w:rPr>
        <w:t>“人保e采”外网门户（https://ec.picc.com/）、甘肃经济信息网（http//www.gsei.com.cn/）</w:t>
      </w:r>
      <w:r w:rsidRPr="007505F4">
        <w:rPr>
          <w:rFonts w:ascii="仿宋" w:eastAsia="仿宋" w:hAnsi="仿宋" w:hint="eastAsia"/>
          <w:sz w:val="24"/>
        </w:rPr>
        <w:t>上发布</w:t>
      </w:r>
      <w:r>
        <w:rPr>
          <w:rFonts w:ascii="仿宋" w:eastAsia="仿宋" w:hAnsi="仿宋" w:hint="eastAsia"/>
          <w:sz w:val="24"/>
        </w:rPr>
        <w:t>。</w:t>
      </w:r>
    </w:p>
    <w:p w14:paraId="4763A56F" w14:textId="4E64C933" w:rsidR="00416042" w:rsidRPr="00416042" w:rsidRDefault="00A17CFB" w:rsidP="00A17CFB">
      <w:pPr>
        <w:spacing w:line="420" w:lineRule="exact"/>
        <w:rPr>
          <w:rFonts w:ascii="仿宋" w:eastAsia="仿宋" w:hAnsi="仿宋" w:cs="宋体" w:hint="eastAsia"/>
          <w:b/>
          <w:bCs/>
          <w:color w:val="333333"/>
          <w:sz w:val="24"/>
        </w:rPr>
      </w:pPr>
      <w:r>
        <w:rPr>
          <w:rFonts w:ascii="仿宋" w:eastAsia="仿宋" w:hAnsi="仿宋" w:cs="宋体" w:hint="eastAsia"/>
          <w:b/>
          <w:bCs/>
          <w:color w:val="333333"/>
          <w:sz w:val="24"/>
        </w:rPr>
        <w:t>五</w:t>
      </w:r>
      <w:r w:rsidR="00416042">
        <w:rPr>
          <w:rFonts w:ascii="仿宋" w:eastAsia="仿宋" w:hAnsi="仿宋" w:cs="宋体" w:hint="eastAsia"/>
          <w:b/>
          <w:bCs/>
          <w:color w:val="333333"/>
          <w:sz w:val="24"/>
        </w:rPr>
        <w:t>、</w:t>
      </w:r>
      <w:r w:rsidR="00416042" w:rsidRPr="00416042">
        <w:rPr>
          <w:rFonts w:ascii="仿宋" w:eastAsia="仿宋" w:hAnsi="仿宋" w:cs="宋体" w:hint="eastAsia"/>
          <w:b/>
          <w:bCs/>
          <w:color w:val="333333"/>
          <w:sz w:val="24"/>
        </w:rPr>
        <w:t>联系方式</w:t>
      </w:r>
    </w:p>
    <w:p w14:paraId="7BBBD1E5" w14:textId="1EE5AAF7" w:rsidR="00C71BF1" w:rsidRDefault="007376A5" w:rsidP="00A17CFB">
      <w:pPr>
        <w:spacing w:line="420" w:lineRule="exact"/>
        <w:ind w:firstLineChars="200" w:firstLine="482"/>
        <w:textAlignment w:val="baseline"/>
        <w:rPr>
          <w:rFonts w:ascii="仿宋" w:eastAsia="仿宋" w:hAnsi="仿宋" w:cs="宋体" w:hint="eastAsia"/>
          <w:b/>
          <w:sz w:val="24"/>
        </w:rPr>
      </w:pPr>
      <w:r>
        <w:rPr>
          <w:rFonts w:ascii="仿宋" w:eastAsia="仿宋" w:hAnsi="仿宋" w:cs="宋体" w:hint="eastAsia"/>
          <w:b/>
          <w:sz w:val="24"/>
        </w:rPr>
        <w:t>采购</w:t>
      </w:r>
      <w:r w:rsidR="00416042" w:rsidRPr="00416042">
        <w:rPr>
          <w:rFonts w:ascii="仿宋" w:eastAsia="仿宋" w:hAnsi="仿宋" w:cs="宋体" w:hint="eastAsia"/>
          <w:b/>
          <w:sz w:val="24"/>
        </w:rPr>
        <w:t>人：</w:t>
      </w:r>
      <w:r w:rsidR="00C71BF1" w:rsidRPr="00C71BF1">
        <w:rPr>
          <w:rFonts w:ascii="仿宋" w:eastAsia="仿宋" w:hAnsi="仿宋" w:cs="宋体" w:hint="eastAsia"/>
          <w:b/>
          <w:sz w:val="24"/>
        </w:rPr>
        <w:t>中国人民财产保险股份有限公司临夏州分公司</w:t>
      </w:r>
    </w:p>
    <w:p w14:paraId="0C338D78" w14:textId="42CDBB48" w:rsidR="00416042" w:rsidRPr="00416042" w:rsidRDefault="00416042" w:rsidP="00A17CFB">
      <w:pPr>
        <w:spacing w:line="420" w:lineRule="exact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 w:rsidRPr="00416042">
        <w:rPr>
          <w:rFonts w:ascii="仿宋" w:eastAsia="仿宋" w:hAnsi="仿宋" w:cs="宋体" w:hint="eastAsia"/>
          <w:sz w:val="24"/>
        </w:rPr>
        <w:t>地址：</w:t>
      </w:r>
      <w:r w:rsidR="00C71BF1" w:rsidRPr="00C71BF1">
        <w:rPr>
          <w:rFonts w:ascii="仿宋" w:eastAsia="仿宋" w:hAnsi="仿宋" w:cs="宋体" w:hint="eastAsia"/>
          <w:sz w:val="24"/>
        </w:rPr>
        <w:t>甘肃省临夏州临夏市东城</w:t>
      </w:r>
      <w:proofErr w:type="gramStart"/>
      <w:r w:rsidR="00C71BF1" w:rsidRPr="00C71BF1">
        <w:rPr>
          <w:rFonts w:ascii="仿宋" w:eastAsia="仿宋" w:hAnsi="仿宋" w:cs="宋体" w:hint="eastAsia"/>
          <w:sz w:val="24"/>
        </w:rPr>
        <w:t>区统办楼</w:t>
      </w:r>
      <w:proofErr w:type="gramEnd"/>
      <w:r w:rsidR="00C71BF1" w:rsidRPr="00C71BF1">
        <w:rPr>
          <w:rFonts w:ascii="仿宋" w:eastAsia="仿宋" w:hAnsi="仿宋" w:cs="宋体" w:hint="eastAsia"/>
          <w:sz w:val="24"/>
        </w:rPr>
        <w:t>东侧</w:t>
      </w:r>
    </w:p>
    <w:p w14:paraId="30C6FCC0" w14:textId="257269A0" w:rsidR="00416042" w:rsidRPr="00416042" w:rsidRDefault="00416042" w:rsidP="00A17CFB">
      <w:pPr>
        <w:spacing w:line="420" w:lineRule="exact"/>
        <w:ind w:firstLineChars="200" w:firstLine="482"/>
        <w:textAlignment w:val="baseline"/>
        <w:rPr>
          <w:rFonts w:ascii="仿宋" w:eastAsia="仿宋" w:hAnsi="仿宋" w:cs="宋体" w:hint="eastAsia"/>
          <w:b/>
          <w:sz w:val="24"/>
        </w:rPr>
      </w:pPr>
      <w:r w:rsidRPr="00416042">
        <w:rPr>
          <w:rFonts w:ascii="仿宋" w:eastAsia="仿宋" w:hAnsi="仿宋" w:cs="宋体" w:hint="eastAsia"/>
          <w:b/>
          <w:sz w:val="24"/>
        </w:rPr>
        <w:t>代理机构：</w:t>
      </w:r>
      <w:bookmarkStart w:id="0" w:name="_Hlk238828670"/>
      <w:r w:rsidRPr="00416042">
        <w:rPr>
          <w:rFonts w:ascii="仿宋" w:eastAsia="仿宋" w:hAnsi="仿宋" w:cs="宋体" w:hint="eastAsia"/>
          <w:b/>
          <w:sz w:val="24"/>
        </w:rPr>
        <w:t>甘肃中铁国际项目管理咨询</w:t>
      </w:r>
      <w:bookmarkEnd w:id="0"/>
      <w:r w:rsidRPr="00416042">
        <w:rPr>
          <w:rFonts w:ascii="仿宋" w:eastAsia="仿宋" w:hAnsi="仿宋" w:cs="宋体" w:hint="eastAsia"/>
          <w:b/>
          <w:sz w:val="24"/>
        </w:rPr>
        <w:t>有限公司</w:t>
      </w:r>
    </w:p>
    <w:p w14:paraId="5CDB2884" w14:textId="77777777" w:rsidR="00416042" w:rsidRPr="00416042" w:rsidRDefault="00416042" w:rsidP="00A17CFB">
      <w:pPr>
        <w:spacing w:line="420" w:lineRule="exact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 w:rsidRPr="00416042">
        <w:rPr>
          <w:rFonts w:ascii="仿宋" w:eastAsia="仿宋" w:hAnsi="仿宋" w:cs="宋体" w:hint="eastAsia"/>
          <w:sz w:val="24"/>
        </w:rPr>
        <w:t>地址：甘肃省兰州市城关区高新街道雁南路12号（西脉大厦）13层1310室</w:t>
      </w:r>
    </w:p>
    <w:p w14:paraId="5EAE36D4" w14:textId="77777777" w:rsidR="00416042" w:rsidRPr="00416042" w:rsidRDefault="00416042" w:rsidP="00A17CFB">
      <w:pPr>
        <w:spacing w:line="420" w:lineRule="exact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bookmarkStart w:id="1" w:name="_Hlk69457004"/>
      <w:r w:rsidRPr="00416042">
        <w:rPr>
          <w:rFonts w:ascii="仿宋" w:eastAsia="仿宋" w:hAnsi="仿宋" w:cs="宋体" w:hint="eastAsia"/>
          <w:sz w:val="24"/>
        </w:rPr>
        <w:t>联系人：王静</w:t>
      </w:r>
    </w:p>
    <w:p w14:paraId="10277F14" w14:textId="3B3AD738" w:rsidR="00C66935" w:rsidRPr="00A17CFB" w:rsidRDefault="00416042" w:rsidP="00A17CFB">
      <w:pPr>
        <w:spacing w:line="420" w:lineRule="exact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 w:rsidRPr="00416042">
        <w:rPr>
          <w:rFonts w:ascii="仿宋" w:eastAsia="仿宋" w:hAnsi="仿宋" w:cs="宋体" w:hint="eastAsia"/>
          <w:sz w:val="24"/>
        </w:rPr>
        <w:t>电话：18919085817</w:t>
      </w:r>
      <w:bookmarkEnd w:id="1"/>
    </w:p>
    <w:p w14:paraId="17AFF048" w14:textId="08AECE58" w:rsidR="00D26BC5" w:rsidRPr="00D26BC5" w:rsidRDefault="00D26BC5" w:rsidP="00A17CFB">
      <w:pPr>
        <w:pStyle w:val="a0"/>
        <w:spacing w:line="420" w:lineRule="exact"/>
        <w:ind w:firstLineChars="3000" w:firstLine="7200"/>
        <w:rPr>
          <w:rFonts w:ascii="仿宋" w:eastAsia="仿宋" w:hAnsi="仿宋" w:cs="宋体" w:hint="eastAsia"/>
          <w:color w:val="333333"/>
          <w:sz w:val="24"/>
          <w:szCs w:val="24"/>
        </w:rPr>
      </w:pPr>
      <w:r w:rsidRPr="00D26BC5">
        <w:rPr>
          <w:rFonts w:ascii="仿宋" w:eastAsia="仿宋" w:hAnsi="仿宋" w:cs="宋体" w:hint="eastAsia"/>
          <w:color w:val="333333"/>
          <w:sz w:val="24"/>
          <w:szCs w:val="24"/>
        </w:rPr>
        <w:t>2026年</w:t>
      </w:r>
      <w:r w:rsidR="000C1E56">
        <w:rPr>
          <w:rFonts w:ascii="仿宋" w:eastAsia="仿宋" w:hAnsi="仿宋" w:cs="宋体" w:hint="eastAsia"/>
          <w:color w:val="333333"/>
          <w:sz w:val="24"/>
          <w:szCs w:val="24"/>
        </w:rPr>
        <w:t>11</w:t>
      </w:r>
      <w:r w:rsidRPr="00D26BC5">
        <w:rPr>
          <w:rFonts w:ascii="仿宋" w:eastAsia="仿宋" w:hAnsi="仿宋" w:cs="宋体" w:hint="eastAsia"/>
          <w:color w:val="333333"/>
          <w:sz w:val="24"/>
          <w:szCs w:val="24"/>
        </w:rPr>
        <w:t>月</w:t>
      </w:r>
      <w:r w:rsidR="000C1E56">
        <w:rPr>
          <w:rFonts w:ascii="仿宋" w:eastAsia="仿宋" w:hAnsi="仿宋" w:cs="宋体" w:hint="eastAsia"/>
          <w:color w:val="333333"/>
          <w:sz w:val="24"/>
          <w:szCs w:val="24"/>
        </w:rPr>
        <w:t>3</w:t>
      </w:r>
      <w:r w:rsidRPr="00D26BC5">
        <w:rPr>
          <w:rFonts w:ascii="仿宋" w:eastAsia="仿宋" w:hAnsi="仿宋" w:cs="宋体" w:hint="eastAsia"/>
          <w:color w:val="333333"/>
          <w:sz w:val="24"/>
          <w:szCs w:val="24"/>
        </w:rPr>
        <w:t>日</w:t>
      </w:r>
    </w:p>
    <w:sectPr w:rsidR="00D26BC5" w:rsidRPr="00D26BC5" w:rsidSect="007A69C1">
      <w:footerReference w:type="default" r:id="rId7"/>
      <w:pgSz w:w="11906" w:h="16838"/>
      <w:pgMar w:top="1418" w:right="127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1018D" w14:textId="77777777" w:rsidR="00256C82" w:rsidRDefault="00256C82" w:rsidP="00C66935">
      <w:r>
        <w:separator/>
      </w:r>
    </w:p>
  </w:endnote>
  <w:endnote w:type="continuationSeparator" w:id="0">
    <w:p w14:paraId="70C4FC9E" w14:textId="77777777" w:rsidR="00256C82" w:rsidRDefault="00256C82" w:rsidP="00C6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51496"/>
    </w:sdtPr>
    <w:sdtContent>
      <w:p w14:paraId="6BE76E4C" w14:textId="77777777" w:rsidR="007A69C1" w:rsidRDefault="007A69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F04BB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287F5445" w14:textId="77777777" w:rsidR="007A69C1" w:rsidRDefault="007A69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4A88A" w14:textId="77777777" w:rsidR="00256C82" w:rsidRDefault="00256C82" w:rsidP="00C66935">
      <w:r>
        <w:separator/>
      </w:r>
    </w:p>
  </w:footnote>
  <w:footnote w:type="continuationSeparator" w:id="0">
    <w:p w14:paraId="01D0C961" w14:textId="77777777" w:rsidR="00256C82" w:rsidRDefault="00256C82" w:rsidP="00C66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087FF7"/>
    <w:multiLevelType w:val="hybridMultilevel"/>
    <w:tmpl w:val="5B6CD6DE"/>
    <w:lvl w:ilvl="0" w:tplc="0DF4ACC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 w16cid:durableId="51041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2M5ZGNmMjcyNTE2OWJmNzc4MTg5Y2ViZTI1ZjgyODAifQ=="/>
  </w:docVars>
  <w:rsids>
    <w:rsidRoot w:val="009F3884"/>
    <w:rsid w:val="00033EF8"/>
    <w:rsid w:val="00055530"/>
    <w:rsid w:val="000676B4"/>
    <w:rsid w:val="000C1E56"/>
    <w:rsid w:val="000F4DC9"/>
    <w:rsid w:val="00122EFB"/>
    <w:rsid w:val="0013757A"/>
    <w:rsid w:val="001701D5"/>
    <w:rsid w:val="00182B4F"/>
    <w:rsid w:val="001C5BEB"/>
    <w:rsid w:val="00220C26"/>
    <w:rsid w:val="00255EA6"/>
    <w:rsid w:val="00256C82"/>
    <w:rsid w:val="00296C82"/>
    <w:rsid w:val="002B2AC1"/>
    <w:rsid w:val="002E63A9"/>
    <w:rsid w:val="002F1227"/>
    <w:rsid w:val="002F4665"/>
    <w:rsid w:val="00331955"/>
    <w:rsid w:val="00351241"/>
    <w:rsid w:val="003F3D60"/>
    <w:rsid w:val="00416042"/>
    <w:rsid w:val="0046039E"/>
    <w:rsid w:val="00480896"/>
    <w:rsid w:val="0048144B"/>
    <w:rsid w:val="0049555F"/>
    <w:rsid w:val="004E6F98"/>
    <w:rsid w:val="00511410"/>
    <w:rsid w:val="00596CA0"/>
    <w:rsid w:val="005C4D34"/>
    <w:rsid w:val="00620C34"/>
    <w:rsid w:val="00653851"/>
    <w:rsid w:val="00653AF9"/>
    <w:rsid w:val="00662B69"/>
    <w:rsid w:val="00681A4D"/>
    <w:rsid w:val="006A0951"/>
    <w:rsid w:val="006E4D91"/>
    <w:rsid w:val="006F1A7B"/>
    <w:rsid w:val="007376A5"/>
    <w:rsid w:val="00747584"/>
    <w:rsid w:val="00747A7D"/>
    <w:rsid w:val="007505F4"/>
    <w:rsid w:val="007650F9"/>
    <w:rsid w:val="007758AE"/>
    <w:rsid w:val="007A44FA"/>
    <w:rsid w:val="007A69C1"/>
    <w:rsid w:val="007C6705"/>
    <w:rsid w:val="00800EE9"/>
    <w:rsid w:val="00892270"/>
    <w:rsid w:val="008A52BE"/>
    <w:rsid w:val="008A7480"/>
    <w:rsid w:val="008C6641"/>
    <w:rsid w:val="008F47BF"/>
    <w:rsid w:val="00985236"/>
    <w:rsid w:val="009A3EB5"/>
    <w:rsid w:val="009B16C5"/>
    <w:rsid w:val="009F3884"/>
    <w:rsid w:val="009F695A"/>
    <w:rsid w:val="00A03FDA"/>
    <w:rsid w:val="00A17CFB"/>
    <w:rsid w:val="00A32FED"/>
    <w:rsid w:val="00A44057"/>
    <w:rsid w:val="00A504E7"/>
    <w:rsid w:val="00A57A24"/>
    <w:rsid w:val="00AA3118"/>
    <w:rsid w:val="00AD0B1D"/>
    <w:rsid w:val="00B24944"/>
    <w:rsid w:val="00B30AEB"/>
    <w:rsid w:val="00B5228D"/>
    <w:rsid w:val="00B55CBF"/>
    <w:rsid w:val="00B6151A"/>
    <w:rsid w:val="00B968D7"/>
    <w:rsid w:val="00BC0AB4"/>
    <w:rsid w:val="00BE11BB"/>
    <w:rsid w:val="00C01C17"/>
    <w:rsid w:val="00C66935"/>
    <w:rsid w:val="00C71BF1"/>
    <w:rsid w:val="00C7335D"/>
    <w:rsid w:val="00CC07AC"/>
    <w:rsid w:val="00CE3CCF"/>
    <w:rsid w:val="00CF6271"/>
    <w:rsid w:val="00D1774B"/>
    <w:rsid w:val="00D26BC5"/>
    <w:rsid w:val="00D52771"/>
    <w:rsid w:val="00D97934"/>
    <w:rsid w:val="00DB64D4"/>
    <w:rsid w:val="00DF0626"/>
    <w:rsid w:val="00DF73DA"/>
    <w:rsid w:val="00E2000D"/>
    <w:rsid w:val="00E2571D"/>
    <w:rsid w:val="00E4210B"/>
    <w:rsid w:val="00E4264D"/>
    <w:rsid w:val="00E67093"/>
    <w:rsid w:val="00E976DB"/>
    <w:rsid w:val="00F51A83"/>
    <w:rsid w:val="00F55B01"/>
    <w:rsid w:val="00F63E19"/>
    <w:rsid w:val="00F7591F"/>
    <w:rsid w:val="00F82265"/>
    <w:rsid w:val="0103796B"/>
    <w:rsid w:val="091C7AC7"/>
    <w:rsid w:val="1F6E44B2"/>
    <w:rsid w:val="20C10C74"/>
    <w:rsid w:val="26A723BF"/>
    <w:rsid w:val="37D00E42"/>
    <w:rsid w:val="43BB7A82"/>
    <w:rsid w:val="4EE93404"/>
    <w:rsid w:val="50805CAC"/>
    <w:rsid w:val="60305839"/>
    <w:rsid w:val="65AC1857"/>
    <w:rsid w:val="6A14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A7BE16"/>
  <w15:docId w15:val="{918D2035-6AE9-40DF-BDF3-32C90D47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uiPriority w:val="1"/>
    <w:qFormat/>
    <w:pPr>
      <w:ind w:left="67"/>
      <w:outlineLvl w:val="0"/>
    </w:pPr>
    <w:rPr>
      <w:rFonts w:ascii="华文中宋" w:eastAsia="华文中宋" w:hAnsi="华文中宋"/>
      <w:b/>
      <w:bCs/>
      <w:sz w:val="36"/>
      <w:szCs w:val="36"/>
      <w:u w:val="singl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604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autoRedefine/>
    <w:qFormat/>
    <w:pPr>
      <w:ind w:firstLine="420"/>
    </w:pPr>
    <w:rPr>
      <w:rFonts w:ascii="等线" w:eastAsia="等线" w:hAnsi="等线"/>
      <w:sz w:val="21"/>
      <w:szCs w:val="22"/>
    </w:rPr>
  </w:style>
  <w:style w:type="paragraph" w:styleId="a4">
    <w:name w:val="Body Text"/>
    <w:basedOn w:val="a"/>
    <w:next w:val="a"/>
    <w:uiPriority w:val="1"/>
    <w:qFormat/>
    <w:pPr>
      <w:ind w:left="109"/>
    </w:pPr>
    <w:rPr>
      <w:rFonts w:ascii="仿宋_GB2312" w:eastAsia="仿宋_GB2312" w:hAnsi="仿宋_GB2312"/>
      <w:sz w:val="32"/>
      <w:szCs w:val="3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customStyle="1" w:styleId="Style4">
    <w:name w:val="_Style 4"/>
    <w:basedOn w:val="a"/>
    <w:next w:val="a"/>
    <w:autoRedefine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5">
    <w:name w:val="_Style 5"/>
    <w:basedOn w:val="a"/>
    <w:next w:val="a"/>
    <w:autoRedefine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TableParagraph">
    <w:name w:val="Table Paragraph"/>
    <w:basedOn w:val="a"/>
    <w:uiPriority w:val="1"/>
    <w:qFormat/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页眉 字符"/>
    <w:basedOn w:val="a1"/>
    <w:link w:val="a7"/>
    <w:uiPriority w:val="99"/>
    <w:qFormat/>
    <w:rPr>
      <w:rFonts w:ascii="Calibri" w:hAnsi="Calibri"/>
      <w:kern w:val="2"/>
      <w:sz w:val="18"/>
      <w:szCs w:val="18"/>
    </w:rPr>
  </w:style>
  <w:style w:type="character" w:customStyle="1" w:styleId="a6">
    <w:name w:val="页脚 字符"/>
    <w:basedOn w:val="a1"/>
    <w:link w:val="a5"/>
    <w:uiPriority w:val="99"/>
    <w:qFormat/>
    <w:rPr>
      <w:rFonts w:ascii="Calibri" w:hAnsi="Calibri"/>
      <w:kern w:val="2"/>
      <w:sz w:val="18"/>
      <w:szCs w:val="18"/>
    </w:rPr>
  </w:style>
  <w:style w:type="paragraph" w:styleId="aa">
    <w:name w:val="List Paragraph"/>
    <w:basedOn w:val="a"/>
    <w:uiPriority w:val="99"/>
    <w:unhideWhenUsed/>
    <w:rsid w:val="00182B4F"/>
    <w:pPr>
      <w:ind w:firstLineChars="200" w:firstLine="420"/>
    </w:pPr>
  </w:style>
  <w:style w:type="paragraph" w:styleId="ab">
    <w:name w:val="Date"/>
    <w:basedOn w:val="a"/>
    <w:next w:val="a"/>
    <w:link w:val="ac"/>
    <w:uiPriority w:val="99"/>
    <w:semiHidden/>
    <w:unhideWhenUsed/>
    <w:rsid w:val="00C66935"/>
    <w:pPr>
      <w:ind w:leftChars="2500" w:left="100"/>
    </w:pPr>
  </w:style>
  <w:style w:type="character" w:customStyle="1" w:styleId="ac">
    <w:name w:val="日期 字符"/>
    <w:basedOn w:val="a1"/>
    <w:link w:val="ab"/>
    <w:uiPriority w:val="99"/>
    <w:semiHidden/>
    <w:rsid w:val="00C66935"/>
    <w:rPr>
      <w:rFonts w:ascii="Calibri" w:hAnsi="Calibri"/>
      <w:kern w:val="2"/>
      <w:sz w:val="21"/>
      <w:szCs w:val="24"/>
    </w:rPr>
  </w:style>
  <w:style w:type="table" w:styleId="ad">
    <w:name w:val="Table Grid"/>
    <w:basedOn w:val="a2"/>
    <w:uiPriority w:val="39"/>
    <w:rsid w:val="00747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1"/>
    <w:link w:val="2"/>
    <w:uiPriority w:val="9"/>
    <w:semiHidden/>
    <w:rsid w:val="00416042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90</Words>
  <Characters>517</Characters>
  <Application>Microsoft Office Word</Application>
  <DocSecurity>0</DocSecurity>
  <Lines>4</Lines>
  <Paragraphs>1</Paragraphs>
  <ScaleCrop>false</ScaleCrop>
  <Company>MS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8613893121367</cp:lastModifiedBy>
  <cp:revision>11</cp:revision>
  <cp:lastPrinted>2024-04-23T09:05:00Z</cp:lastPrinted>
  <dcterms:created xsi:type="dcterms:W3CDTF">2026-10-12T11:37:00Z</dcterms:created>
  <dcterms:modified xsi:type="dcterms:W3CDTF">2026-11-03T08:41:00Z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52DA11923FFE4028BA709A808E4F00D9_13</vt:lpwstr>
  </property>
  <property fmtid="{D5CDD505-2E9C-101B-9397-08002B2CF9AE}" pid="4" name="KSOTemplateDocerSaveRecord">
    <vt:lpwstr>eyJoZGlkIjoiMmYzNTZiMzEzMmRiOWMxOGQzMjUwOWU0ZmEzNzllZDUiLCJ1c2VySWQiOiI1Nzk0ODIxNTMifQ==</vt:lpwstr>
  </property>
</Properties>
</file>